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82" w:rsidRPr="00694D82" w:rsidRDefault="00694D82" w:rsidP="00694D82">
      <w:pPr>
        <w:jc w:val="center"/>
        <w:rPr>
          <w:rFonts w:ascii="Times New Roman" w:hAnsi="Times New Roman" w:cs="Times New Roman"/>
          <w:color w:val="000000"/>
          <w:sz w:val="28"/>
          <w:szCs w:val="28"/>
        </w:rPr>
      </w:pPr>
      <w:r w:rsidRPr="00694D82">
        <w:rPr>
          <w:rFonts w:ascii="Times New Roman" w:hAnsi="Times New Roman" w:cs="Times New Roman"/>
          <w:color w:val="000000"/>
          <w:sz w:val="28"/>
          <w:szCs w:val="28"/>
        </w:rPr>
        <w:t>Муниципальное казенное общеобразовательное учреждение</w:t>
      </w:r>
    </w:p>
    <w:p w:rsidR="00694D82" w:rsidRPr="00694D82" w:rsidRDefault="00694D82" w:rsidP="00694D82">
      <w:pPr>
        <w:jc w:val="center"/>
        <w:rPr>
          <w:rFonts w:ascii="Times New Roman" w:hAnsi="Times New Roman" w:cs="Times New Roman"/>
          <w:color w:val="000000"/>
          <w:sz w:val="28"/>
          <w:szCs w:val="28"/>
        </w:rPr>
      </w:pPr>
      <w:r w:rsidRPr="00694D82">
        <w:rPr>
          <w:rFonts w:ascii="Times New Roman" w:hAnsi="Times New Roman" w:cs="Times New Roman"/>
          <w:color w:val="000000"/>
          <w:sz w:val="28"/>
          <w:szCs w:val="28"/>
        </w:rPr>
        <w:t>«Зелёнополянская средняя общеобразовательная школа»</w:t>
      </w:r>
    </w:p>
    <w:p w:rsidR="00694D82" w:rsidRPr="00694D82" w:rsidRDefault="00694D82" w:rsidP="00694D82">
      <w:pPr>
        <w:rPr>
          <w:rFonts w:ascii="Times New Roman" w:hAnsi="Times New Roman" w:cs="Times New Roman"/>
          <w:color w:val="000000"/>
          <w:sz w:val="20"/>
          <w:szCs w:val="20"/>
        </w:rPr>
      </w:pPr>
    </w:p>
    <w:tbl>
      <w:tblPr>
        <w:tblStyle w:val="2"/>
        <w:tblW w:w="0" w:type="auto"/>
        <w:tblLook w:val="04A0" w:firstRow="1" w:lastRow="0" w:firstColumn="1" w:lastColumn="0" w:noHBand="0" w:noVBand="1"/>
      </w:tblPr>
      <w:tblGrid>
        <w:gridCol w:w="4572"/>
        <w:gridCol w:w="4572"/>
        <w:gridCol w:w="4573"/>
      </w:tblGrid>
      <w:tr w:rsidR="00694D82" w:rsidRPr="00694D82" w:rsidTr="008C066B">
        <w:trPr>
          <w:trHeight w:val="1913"/>
        </w:trPr>
        <w:tc>
          <w:tcPr>
            <w:tcW w:w="4572" w:type="dxa"/>
            <w:tcBorders>
              <w:top w:val="single" w:sz="4" w:space="0" w:color="auto"/>
              <w:left w:val="single" w:sz="4" w:space="0" w:color="auto"/>
              <w:bottom w:val="single" w:sz="4" w:space="0" w:color="auto"/>
              <w:right w:val="single" w:sz="4" w:space="0" w:color="auto"/>
            </w:tcBorders>
            <w:hideMark/>
          </w:tcPr>
          <w:p w:rsidR="00694D82" w:rsidRPr="003E4108" w:rsidRDefault="00694D82" w:rsidP="003E4108">
            <w:pPr>
              <w:rPr>
                <w:rFonts w:ascii="Times New Roman" w:eastAsia="Times New Roman" w:hAnsi="Times New Roman" w:cs="Times New Roman"/>
                <w:color w:val="000000"/>
                <w:sz w:val="28"/>
                <w:szCs w:val="28"/>
              </w:rPr>
            </w:pPr>
            <w:r w:rsidRPr="003E4108">
              <w:rPr>
                <w:rFonts w:ascii="Times New Roman" w:hAnsi="Times New Roman" w:cs="Times New Roman"/>
                <w:color w:val="000000"/>
                <w:sz w:val="28"/>
                <w:szCs w:val="28"/>
              </w:rPr>
              <w:t>Рассмотрено</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На заседании ШМО учителей начальных классов</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Протокол №</w:t>
            </w:r>
          </w:p>
          <w:p w:rsidR="00694D82" w:rsidRPr="003E4108" w:rsidRDefault="00694D82" w:rsidP="003E4108">
            <w:pPr>
              <w:rPr>
                <w:rFonts w:ascii="Times New Roman" w:eastAsia="Times New Roman" w:hAnsi="Times New Roman" w:cs="Times New Roman"/>
                <w:color w:val="000000"/>
                <w:sz w:val="28"/>
                <w:szCs w:val="28"/>
              </w:rPr>
            </w:pPr>
            <w:r w:rsidRPr="003E4108">
              <w:rPr>
                <w:rFonts w:ascii="Times New Roman" w:hAnsi="Times New Roman" w:cs="Times New Roman"/>
                <w:color w:val="000000"/>
                <w:sz w:val="28"/>
                <w:szCs w:val="28"/>
              </w:rPr>
              <w:t>От «     »____________2018г.</w:t>
            </w:r>
          </w:p>
        </w:tc>
        <w:tc>
          <w:tcPr>
            <w:tcW w:w="4572" w:type="dxa"/>
            <w:tcBorders>
              <w:top w:val="single" w:sz="4" w:space="0" w:color="auto"/>
              <w:left w:val="single" w:sz="4" w:space="0" w:color="auto"/>
              <w:bottom w:val="single" w:sz="4" w:space="0" w:color="auto"/>
              <w:right w:val="single" w:sz="4" w:space="0" w:color="auto"/>
            </w:tcBorders>
          </w:tcPr>
          <w:p w:rsidR="00694D82" w:rsidRPr="003E4108" w:rsidRDefault="00694D82" w:rsidP="003E4108">
            <w:pPr>
              <w:rPr>
                <w:rFonts w:ascii="Times New Roman" w:eastAsia="Times New Roman" w:hAnsi="Times New Roman" w:cs="Times New Roman"/>
                <w:color w:val="000000"/>
                <w:sz w:val="28"/>
                <w:szCs w:val="28"/>
              </w:rPr>
            </w:pPr>
            <w:r w:rsidRPr="003E4108">
              <w:rPr>
                <w:rFonts w:ascii="Times New Roman" w:hAnsi="Times New Roman" w:cs="Times New Roman"/>
                <w:color w:val="000000"/>
                <w:sz w:val="28"/>
                <w:szCs w:val="28"/>
              </w:rPr>
              <w:t>Согласовано</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Ответственный за организационно-педагогическую</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деятельность по учебно-методической работе</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_______________</w:t>
            </w:r>
            <w:proofErr w:type="spellStart"/>
            <w:r w:rsidRPr="003E4108">
              <w:rPr>
                <w:rFonts w:ascii="Times New Roman" w:hAnsi="Times New Roman" w:cs="Times New Roman"/>
                <w:color w:val="000000"/>
                <w:sz w:val="28"/>
                <w:szCs w:val="28"/>
              </w:rPr>
              <w:t>Л.В.Почтаева</w:t>
            </w:r>
            <w:proofErr w:type="spellEnd"/>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    »___________2018г.</w:t>
            </w:r>
          </w:p>
          <w:p w:rsidR="00694D82" w:rsidRPr="003E4108" w:rsidRDefault="00694D82" w:rsidP="003E4108">
            <w:pPr>
              <w:rPr>
                <w:rFonts w:ascii="Times New Roman" w:eastAsia="Times New Roman" w:hAnsi="Times New Roman" w:cs="Times New Roman"/>
                <w:color w:val="000000"/>
                <w:sz w:val="28"/>
                <w:szCs w:val="28"/>
              </w:rPr>
            </w:pPr>
          </w:p>
        </w:tc>
        <w:tc>
          <w:tcPr>
            <w:tcW w:w="4573" w:type="dxa"/>
            <w:tcBorders>
              <w:top w:val="single" w:sz="4" w:space="0" w:color="auto"/>
              <w:left w:val="single" w:sz="4" w:space="0" w:color="auto"/>
              <w:bottom w:val="single" w:sz="4" w:space="0" w:color="auto"/>
              <w:right w:val="single" w:sz="4" w:space="0" w:color="auto"/>
            </w:tcBorders>
          </w:tcPr>
          <w:p w:rsidR="00694D82" w:rsidRPr="003E4108" w:rsidRDefault="00694D82" w:rsidP="003E4108">
            <w:pPr>
              <w:rPr>
                <w:rFonts w:ascii="Times New Roman" w:eastAsia="Times New Roman" w:hAnsi="Times New Roman" w:cs="Times New Roman"/>
                <w:color w:val="000000"/>
                <w:sz w:val="28"/>
                <w:szCs w:val="28"/>
              </w:rPr>
            </w:pPr>
            <w:r w:rsidRPr="003E4108">
              <w:rPr>
                <w:rFonts w:ascii="Times New Roman" w:hAnsi="Times New Roman" w:cs="Times New Roman"/>
                <w:color w:val="000000"/>
                <w:sz w:val="28"/>
                <w:szCs w:val="28"/>
              </w:rPr>
              <w:t>Утверждаю</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Директор МКОУ «Зеленополянская средняя</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общеобразовательная школа»</w:t>
            </w: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_______________</w:t>
            </w:r>
            <w:proofErr w:type="spellStart"/>
            <w:r w:rsidRPr="003E4108">
              <w:rPr>
                <w:rFonts w:ascii="Times New Roman" w:hAnsi="Times New Roman" w:cs="Times New Roman"/>
                <w:color w:val="000000"/>
                <w:sz w:val="28"/>
                <w:szCs w:val="28"/>
              </w:rPr>
              <w:t>Л.Ф.Юшкова</w:t>
            </w:r>
            <w:proofErr w:type="spellEnd"/>
            <w:r w:rsidRPr="003E4108">
              <w:rPr>
                <w:rFonts w:ascii="Times New Roman" w:hAnsi="Times New Roman" w:cs="Times New Roman"/>
                <w:color w:val="000000"/>
                <w:sz w:val="28"/>
                <w:szCs w:val="28"/>
              </w:rPr>
              <w:t xml:space="preserve"> </w:t>
            </w:r>
          </w:p>
          <w:p w:rsidR="00694D82" w:rsidRPr="003E4108" w:rsidRDefault="00694D82" w:rsidP="003E4108">
            <w:pPr>
              <w:rPr>
                <w:rFonts w:ascii="Times New Roman" w:hAnsi="Times New Roman" w:cs="Times New Roman"/>
                <w:color w:val="000000"/>
                <w:sz w:val="28"/>
                <w:szCs w:val="28"/>
              </w:rPr>
            </w:pPr>
          </w:p>
          <w:p w:rsidR="00694D82" w:rsidRPr="003E4108" w:rsidRDefault="00694D82" w:rsidP="003E4108">
            <w:pPr>
              <w:rPr>
                <w:rFonts w:ascii="Times New Roman" w:hAnsi="Times New Roman" w:cs="Times New Roman"/>
                <w:color w:val="000000"/>
                <w:sz w:val="28"/>
                <w:szCs w:val="28"/>
              </w:rPr>
            </w:pPr>
            <w:r w:rsidRPr="003E4108">
              <w:rPr>
                <w:rFonts w:ascii="Times New Roman" w:hAnsi="Times New Roman" w:cs="Times New Roman"/>
                <w:color w:val="000000"/>
                <w:sz w:val="28"/>
                <w:szCs w:val="28"/>
              </w:rPr>
              <w:t>Приказ №___от «   »___2018г.</w:t>
            </w:r>
          </w:p>
          <w:p w:rsidR="00694D82" w:rsidRPr="003E4108" w:rsidRDefault="00694D82" w:rsidP="003E4108">
            <w:pPr>
              <w:rPr>
                <w:rFonts w:ascii="Times New Roman" w:eastAsia="Times New Roman" w:hAnsi="Times New Roman" w:cs="Times New Roman"/>
                <w:color w:val="000000"/>
                <w:sz w:val="28"/>
                <w:szCs w:val="28"/>
              </w:rPr>
            </w:pPr>
          </w:p>
        </w:tc>
      </w:tr>
    </w:tbl>
    <w:p w:rsidR="00694D82" w:rsidRPr="00694D82" w:rsidRDefault="00694D82" w:rsidP="00694D82">
      <w:pPr>
        <w:rPr>
          <w:rFonts w:ascii="Times New Roman" w:hAnsi="Times New Roman" w:cs="Times New Roman"/>
          <w:color w:val="000000"/>
          <w:sz w:val="20"/>
          <w:szCs w:val="20"/>
        </w:rPr>
      </w:pPr>
    </w:p>
    <w:p w:rsidR="00694D82" w:rsidRPr="00694D82" w:rsidRDefault="00694D82" w:rsidP="00694D82">
      <w:pPr>
        <w:jc w:val="center"/>
        <w:rPr>
          <w:rFonts w:ascii="Times New Roman" w:hAnsi="Times New Roman" w:cs="Times New Roman"/>
          <w:color w:val="000000"/>
          <w:sz w:val="20"/>
          <w:szCs w:val="20"/>
        </w:rPr>
      </w:pPr>
    </w:p>
    <w:p w:rsidR="00694D82" w:rsidRPr="00694D82" w:rsidRDefault="00694D82" w:rsidP="00694D82">
      <w:pPr>
        <w:jc w:val="center"/>
        <w:rPr>
          <w:rFonts w:ascii="Times New Roman" w:hAnsi="Times New Roman" w:cs="Times New Roman"/>
          <w:color w:val="000000"/>
          <w:sz w:val="28"/>
          <w:szCs w:val="28"/>
        </w:rPr>
      </w:pPr>
      <w:r w:rsidRPr="00694D82">
        <w:rPr>
          <w:rFonts w:ascii="Times New Roman" w:hAnsi="Times New Roman" w:cs="Times New Roman"/>
          <w:color w:val="000000"/>
          <w:sz w:val="28"/>
          <w:szCs w:val="28"/>
        </w:rPr>
        <w:t>Рабочая программа учебного предмета</w:t>
      </w:r>
    </w:p>
    <w:p w:rsidR="00694D82" w:rsidRPr="00694D82" w:rsidRDefault="003E4108" w:rsidP="00694D82">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 </w:t>
      </w:r>
      <w:r w:rsidR="00694D82" w:rsidRPr="00694D82">
        <w:rPr>
          <w:rFonts w:ascii="Times New Roman" w:hAnsi="Times New Roman" w:cs="Times New Roman"/>
          <w:color w:val="000000"/>
          <w:sz w:val="28"/>
          <w:szCs w:val="28"/>
        </w:rPr>
        <w:t>3 класс</w:t>
      </w:r>
    </w:p>
    <w:p w:rsidR="00694D82" w:rsidRPr="00694D82" w:rsidRDefault="00694D82" w:rsidP="00694D82">
      <w:pPr>
        <w:jc w:val="center"/>
        <w:rPr>
          <w:rFonts w:ascii="Times New Roman" w:hAnsi="Times New Roman" w:cs="Times New Roman"/>
          <w:color w:val="000000"/>
          <w:sz w:val="28"/>
          <w:szCs w:val="28"/>
        </w:rPr>
      </w:pPr>
      <w:r w:rsidRPr="00694D82">
        <w:rPr>
          <w:rFonts w:ascii="Times New Roman" w:hAnsi="Times New Roman" w:cs="Times New Roman"/>
          <w:color w:val="000000"/>
          <w:sz w:val="28"/>
          <w:szCs w:val="28"/>
        </w:rPr>
        <w:t>на 2018-2019 учебный год</w:t>
      </w:r>
    </w:p>
    <w:p w:rsidR="00694D82" w:rsidRPr="00694D82" w:rsidRDefault="00694D82" w:rsidP="00694D82">
      <w:pPr>
        <w:jc w:val="center"/>
        <w:rPr>
          <w:rFonts w:ascii="Times New Roman" w:hAnsi="Times New Roman" w:cs="Times New Roman"/>
          <w:color w:val="000000"/>
        </w:rPr>
      </w:pPr>
    </w:p>
    <w:p w:rsidR="00694D82" w:rsidRPr="003E4108" w:rsidRDefault="00694D82" w:rsidP="00694D82">
      <w:pPr>
        <w:ind w:left="3540" w:firstLine="708"/>
        <w:jc w:val="center"/>
        <w:rPr>
          <w:rFonts w:ascii="Times New Roman" w:hAnsi="Times New Roman" w:cs="Times New Roman"/>
          <w:color w:val="000000"/>
          <w:sz w:val="28"/>
          <w:szCs w:val="28"/>
        </w:rPr>
      </w:pPr>
      <w:r w:rsidRPr="003E4108">
        <w:rPr>
          <w:rFonts w:ascii="Times New Roman" w:hAnsi="Times New Roman" w:cs="Times New Roman"/>
          <w:color w:val="000000"/>
          <w:sz w:val="28"/>
          <w:szCs w:val="28"/>
        </w:rPr>
        <w:t xml:space="preserve">Составитель: </w:t>
      </w:r>
      <w:proofErr w:type="spellStart"/>
      <w:r w:rsidRPr="003E4108">
        <w:rPr>
          <w:rFonts w:ascii="Times New Roman" w:hAnsi="Times New Roman" w:cs="Times New Roman"/>
          <w:color w:val="000000"/>
          <w:sz w:val="28"/>
          <w:szCs w:val="28"/>
        </w:rPr>
        <w:t>Дотолева</w:t>
      </w:r>
      <w:proofErr w:type="spellEnd"/>
      <w:r w:rsidRPr="003E4108">
        <w:rPr>
          <w:rFonts w:ascii="Times New Roman" w:hAnsi="Times New Roman" w:cs="Times New Roman"/>
          <w:color w:val="000000"/>
          <w:sz w:val="28"/>
          <w:szCs w:val="28"/>
        </w:rPr>
        <w:t xml:space="preserve"> Марина Евгеньевна</w:t>
      </w:r>
    </w:p>
    <w:p w:rsidR="00694D82" w:rsidRPr="003E4108" w:rsidRDefault="00694D82" w:rsidP="00694D82">
      <w:pPr>
        <w:ind w:left="3540" w:firstLine="708"/>
        <w:jc w:val="center"/>
        <w:rPr>
          <w:rFonts w:ascii="Times New Roman" w:hAnsi="Times New Roman" w:cs="Times New Roman"/>
          <w:color w:val="000000"/>
          <w:sz w:val="28"/>
          <w:szCs w:val="28"/>
        </w:rPr>
      </w:pPr>
      <w:r w:rsidRPr="003E4108">
        <w:rPr>
          <w:rFonts w:ascii="Times New Roman" w:hAnsi="Times New Roman" w:cs="Times New Roman"/>
          <w:color w:val="000000"/>
          <w:sz w:val="28"/>
          <w:szCs w:val="28"/>
        </w:rPr>
        <w:t xml:space="preserve">             </w:t>
      </w:r>
    </w:p>
    <w:p w:rsidR="00694D82" w:rsidRPr="003E4108" w:rsidRDefault="00694D82" w:rsidP="00694D82">
      <w:pPr>
        <w:rPr>
          <w:rFonts w:ascii="Times New Roman" w:hAnsi="Times New Roman" w:cs="Times New Roman"/>
          <w:color w:val="000000"/>
          <w:sz w:val="28"/>
          <w:szCs w:val="28"/>
        </w:rPr>
      </w:pPr>
      <w:r w:rsidRPr="003E4108">
        <w:rPr>
          <w:rFonts w:ascii="Times New Roman" w:hAnsi="Times New Roman" w:cs="Times New Roman"/>
          <w:color w:val="000000"/>
          <w:sz w:val="28"/>
          <w:szCs w:val="28"/>
        </w:rPr>
        <w:t xml:space="preserve">                                                                                                                  </w:t>
      </w:r>
      <w:proofErr w:type="gramStart"/>
      <w:r w:rsidRPr="003E4108">
        <w:rPr>
          <w:rFonts w:ascii="Times New Roman" w:hAnsi="Times New Roman" w:cs="Times New Roman"/>
          <w:color w:val="000000"/>
          <w:sz w:val="28"/>
          <w:szCs w:val="28"/>
        </w:rPr>
        <w:t>с</w:t>
      </w:r>
      <w:proofErr w:type="gramEnd"/>
      <w:r w:rsidRPr="003E4108">
        <w:rPr>
          <w:rFonts w:ascii="Times New Roman" w:hAnsi="Times New Roman" w:cs="Times New Roman"/>
          <w:color w:val="000000"/>
          <w:sz w:val="28"/>
          <w:szCs w:val="28"/>
        </w:rPr>
        <w:t>. Зеленая Поляна, 2018г.</w:t>
      </w:r>
    </w:p>
    <w:p w:rsidR="00694D82" w:rsidRPr="00694D82" w:rsidRDefault="00694D82" w:rsidP="00694D82"/>
    <w:p w:rsidR="003A15D2" w:rsidRDefault="003A15D2"/>
    <w:p w:rsidR="002A0DF1" w:rsidRPr="00844571" w:rsidRDefault="002A0DF1" w:rsidP="002A0DF1">
      <w:pPr>
        <w:shd w:val="clear" w:color="auto" w:fill="FFFFFF"/>
        <w:ind w:right="82"/>
        <w:jc w:val="center"/>
        <w:rPr>
          <w:b/>
          <w:color w:val="000000"/>
        </w:rPr>
      </w:pPr>
      <w:r w:rsidRPr="00844571">
        <w:rPr>
          <w:b/>
          <w:color w:val="000000"/>
          <w:spacing w:val="-1"/>
        </w:rPr>
        <w:t>Пояснительная записка</w:t>
      </w:r>
    </w:p>
    <w:p w:rsidR="002A0DF1" w:rsidRPr="00694D82" w:rsidRDefault="002A0DF1" w:rsidP="002A0DF1">
      <w:pPr>
        <w:autoSpaceDE w:val="0"/>
        <w:autoSpaceDN w:val="0"/>
        <w:adjustRightInd w:val="0"/>
        <w:spacing w:line="264" w:lineRule="auto"/>
        <w:ind w:firstLine="360"/>
        <w:jc w:val="both"/>
        <w:rPr>
          <w:rFonts w:ascii="Times New Roman" w:hAnsi="Times New Roman" w:cs="Times New Roman"/>
        </w:rPr>
      </w:pPr>
      <w:proofErr w:type="gramStart"/>
      <w:r w:rsidRPr="00694D82">
        <w:rPr>
          <w:rFonts w:ascii="Times New Roman" w:hAnsi="Times New Roman" w:cs="Times New Roman"/>
          <w:color w:val="000000"/>
        </w:rPr>
        <w:t xml:space="preserve">Рабочая программа учебного предмета «Музыка» для 3 класса составлена на основе федерального  государственного образовательного стандарта начального общего образования (2009/2010), примерной программы  «Перспективная начальная школа» для 3 класса, составитель </w:t>
      </w:r>
      <w:proofErr w:type="spellStart"/>
      <w:r w:rsidRPr="00694D82">
        <w:rPr>
          <w:rFonts w:ascii="Times New Roman" w:hAnsi="Times New Roman" w:cs="Times New Roman"/>
          <w:color w:val="000000"/>
        </w:rPr>
        <w:t>Р.Г.Чуракова</w:t>
      </w:r>
      <w:proofErr w:type="spellEnd"/>
      <w:r w:rsidRPr="00694D82">
        <w:rPr>
          <w:rFonts w:ascii="Times New Roman" w:hAnsi="Times New Roman" w:cs="Times New Roman"/>
          <w:color w:val="000000"/>
        </w:rPr>
        <w:t xml:space="preserve"> М.: Академкнига 2010г..Разработана в целях конкретизации содержания образовательного стандарта с учетом </w:t>
      </w:r>
      <w:proofErr w:type="spellStart"/>
      <w:r w:rsidRPr="00694D82">
        <w:rPr>
          <w:rFonts w:ascii="Times New Roman" w:hAnsi="Times New Roman" w:cs="Times New Roman"/>
          <w:color w:val="000000"/>
        </w:rPr>
        <w:t>межпредметных</w:t>
      </w:r>
      <w:proofErr w:type="spellEnd"/>
      <w:r w:rsidRPr="00694D82">
        <w:rPr>
          <w:rFonts w:ascii="Times New Roman" w:hAnsi="Times New Roman" w:cs="Times New Roman"/>
          <w:color w:val="000000"/>
        </w:rPr>
        <w:t xml:space="preserve">  и  </w:t>
      </w:r>
      <w:proofErr w:type="spellStart"/>
      <w:r w:rsidRPr="00694D82">
        <w:rPr>
          <w:rFonts w:ascii="Times New Roman" w:hAnsi="Times New Roman" w:cs="Times New Roman"/>
          <w:color w:val="000000"/>
        </w:rPr>
        <w:t>внутрипредметных</w:t>
      </w:r>
      <w:proofErr w:type="spellEnd"/>
      <w:r w:rsidRPr="00694D82">
        <w:rPr>
          <w:rFonts w:ascii="Times New Roman" w:hAnsi="Times New Roman" w:cs="Times New Roman"/>
          <w:color w:val="000000"/>
        </w:rPr>
        <w:t xml:space="preserve"> связей, логики учебного процесса и возрастных особенностей младших школьников.</w:t>
      </w:r>
      <w:proofErr w:type="gramEnd"/>
      <w:r w:rsidRPr="00694D82">
        <w:rPr>
          <w:rFonts w:ascii="Times New Roman" w:hAnsi="Times New Roman" w:cs="Times New Roman"/>
          <w:color w:val="000000"/>
        </w:rPr>
        <w:t xml:space="preserve"> </w:t>
      </w:r>
      <w:r w:rsidRPr="00694D82">
        <w:rPr>
          <w:rFonts w:ascii="Times New Roman" w:hAnsi="Times New Roman" w:cs="Times New Roman"/>
        </w:rPr>
        <w:t xml:space="preserve">Рабочая программа по музыке для 3класса разработана на основе авторской программы УМК «Перспективная начальная школа» </w:t>
      </w:r>
      <w:proofErr w:type="spellStart"/>
      <w:r w:rsidRPr="00694D82">
        <w:rPr>
          <w:rFonts w:ascii="Times New Roman" w:hAnsi="Times New Roman" w:cs="Times New Roman"/>
        </w:rPr>
        <w:t>Т.В.Челышевой</w:t>
      </w:r>
      <w:proofErr w:type="spellEnd"/>
      <w:r w:rsidRPr="00694D82">
        <w:rPr>
          <w:rFonts w:ascii="Times New Roman" w:hAnsi="Times New Roman" w:cs="Times New Roman"/>
        </w:rPr>
        <w:t xml:space="preserve">, В.В. Кузнецовой, утверждённой </w:t>
      </w:r>
      <w:proofErr w:type="spellStart"/>
      <w:r w:rsidRPr="00694D82">
        <w:rPr>
          <w:rFonts w:ascii="Times New Roman" w:hAnsi="Times New Roman" w:cs="Times New Roman"/>
        </w:rPr>
        <w:t>Минобрнауки</w:t>
      </w:r>
      <w:proofErr w:type="spellEnd"/>
      <w:r w:rsidRPr="00694D82">
        <w:rPr>
          <w:rFonts w:ascii="Times New Roman" w:hAnsi="Times New Roman" w:cs="Times New Roman"/>
        </w:rPr>
        <w:t xml:space="preserve"> РФ в соответствии с требованиями федерального компонента государственного стандарта второго поколения начального образования, закону «Об </w:t>
      </w:r>
      <w:proofErr w:type="spellStart"/>
      <w:r w:rsidRPr="00694D82">
        <w:rPr>
          <w:rFonts w:ascii="Times New Roman" w:hAnsi="Times New Roman" w:cs="Times New Roman"/>
        </w:rPr>
        <w:t>образовагии</w:t>
      </w:r>
      <w:proofErr w:type="spellEnd"/>
      <w:r w:rsidRPr="00694D82">
        <w:rPr>
          <w:rFonts w:ascii="Times New Roman" w:hAnsi="Times New Roman" w:cs="Times New Roman"/>
        </w:rPr>
        <w:t xml:space="preserve"> РФ».  Соответств</w:t>
      </w:r>
      <w:r w:rsidR="00694D82" w:rsidRPr="00694D82">
        <w:rPr>
          <w:rFonts w:ascii="Times New Roman" w:hAnsi="Times New Roman" w:cs="Times New Roman"/>
        </w:rPr>
        <w:t>ует учебному плану школы на 2018г-2019</w:t>
      </w:r>
      <w:r w:rsidRPr="00694D82">
        <w:rPr>
          <w:rFonts w:ascii="Times New Roman" w:hAnsi="Times New Roman" w:cs="Times New Roman"/>
        </w:rPr>
        <w:t>г</w:t>
      </w:r>
      <w:proofErr w:type="gramStart"/>
      <w:r w:rsidRPr="00694D82">
        <w:rPr>
          <w:rFonts w:ascii="Times New Roman" w:hAnsi="Times New Roman" w:cs="Times New Roman"/>
        </w:rPr>
        <w:t>.П</w:t>
      </w:r>
      <w:proofErr w:type="gramEnd"/>
      <w:r w:rsidRPr="00694D82">
        <w:rPr>
          <w:rFonts w:ascii="Times New Roman" w:hAnsi="Times New Roman" w:cs="Times New Roman"/>
        </w:rPr>
        <w:t xml:space="preserve">оложение о структуре, порядке разработки и утверждении рабочих программ учебных предметов (курсов )педагога, </w:t>
      </w:r>
      <w:proofErr w:type="spellStart"/>
      <w:r w:rsidRPr="00694D82">
        <w:rPr>
          <w:rFonts w:ascii="Times New Roman" w:hAnsi="Times New Roman" w:cs="Times New Roman"/>
        </w:rPr>
        <w:t>реализующихФГОС</w:t>
      </w:r>
      <w:proofErr w:type="spellEnd"/>
      <w:r w:rsidRPr="00694D82">
        <w:rPr>
          <w:rFonts w:ascii="Times New Roman" w:hAnsi="Times New Roman" w:cs="Times New Roman"/>
        </w:rPr>
        <w:t xml:space="preserve"> ООО МКОУ «Зеленополянская средняя общеобразовательная школа», положение о рабочей программе утвержденного приказом № 50/ от 30.08.2017г</w:t>
      </w:r>
    </w:p>
    <w:p w:rsidR="002A0DF1" w:rsidRPr="002D3816" w:rsidRDefault="002A0DF1" w:rsidP="002A0DF1">
      <w:pPr>
        <w:pStyle w:val="a5"/>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ind w:left="1428"/>
        <w:jc w:val="center"/>
        <w:rPr>
          <w:rFonts w:ascii="Times New Roman" w:hAnsi="Times New Roman" w:cs="Times New Roman"/>
          <w:sz w:val="24"/>
          <w:szCs w:val="24"/>
        </w:rPr>
      </w:pPr>
      <w:r w:rsidRPr="00E66E0D">
        <w:rPr>
          <w:rFonts w:ascii="Times New Roman" w:hAnsi="Times New Roman" w:cs="Times New Roman"/>
          <w:b/>
          <w:i/>
          <w:color w:val="000000"/>
          <w:sz w:val="24"/>
          <w:szCs w:val="24"/>
        </w:rPr>
        <w:t>Общая  характеристика учебного предмета</w:t>
      </w:r>
    </w:p>
    <w:p w:rsidR="002A0DF1" w:rsidRPr="00212C47" w:rsidRDefault="002A0DF1" w:rsidP="002A0DF1">
      <w:pPr>
        <w:ind w:firstLine="708"/>
        <w:rPr>
          <w:rFonts w:ascii="Times New Roman" w:hAnsi="Times New Roman" w:cs="Times New Roman"/>
          <w:sz w:val="24"/>
          <w:szCs w:val="24"/>
        </w:rPr>
      </w:pPr>
      <w:bookmarkStart w:id="0" w:name="_GoBack"/>
      <w:r w:rsidRPr="00212C47">
        <w:rPr>
          <w:rFonts w:ascii="Times New Roman" w:hAnsi="Times New Roman" w:cs="Times New Roman"/>
          <w:sz w:val="24"/>
          <w:szCs w:val="24"/>
        </w:rPr>
        <w:t xml:space="preserve">Курс музыки в начальной школе предполагает обогащение сферы художественных интересов учащихся, разнообразие видов музыкально - 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proofErr w:type="spellStart"/>
      <w:r w:rsidRPr="00212C47">
        <w:rPr>
          <w:rFonts w:ascii="Times New Roman" w:hAnsi="Times New Roman" w:cs="Times New Roman"/>
          <w:sz w:val="24"/>
          <w:szCs w:val="24"/>
        </w:rPr>
        <w:t>деятельностный</w:t>
      </w:r>
      <w:proofErr w:type="spellEnd"/>
      <w:r w:rsidRPr="00212C47">
        <w:rPr>
          <w:rFonts w:ascii="Times New Roman" w:hAnsi="Times New Roman" w:cs="Times New Roman"/>
          <w:sz w:val="24"/>
          <w:szCs w:val="24"/>
        </w:rPr>
        <w:t xml:space="preserve"> характер и становится сферой выражения личной творческой инициативы школьников и результатов художественного сотрудничества, музыкальных впечатлений и эстетических представлений об окружающем мире.</w:t>
      </w:r>
    </w:p>
    <w:p w:rsidR="002A0DF1" w:rsidRPr="00212C47" w:rsidRDefault="002A0DF1" w:rsidP="002A0DF1">
      <w:pPr>
        <w:rPr>
          <w:rFonts w:ascii="Times New Roman" w:hAnsi="Times New Roman" w:cs="Times New Roman"/>
          <w:sz w:val="24"/>
          <w:szCs w:val="24"/>
        </w:rPr>
      </w:pPr>
    </w:p>
    <w:p w:rsidR="002A0DF1" w:rsidRPr="00212C47" w:rsidRDefault="002A0DF1" w:rsidP="002A0DF1">
      <w:pPr>
        <w:autoSpaceDE w:val="0"/>
        <w:autoSpaceDN w:val="0"/>
        <w:adjustRightInd w:val="0"/>
        <w:spacing w:before="60" w:line="252" w:lineRule="auto"/>
        <w:jc w:val="both"/>
        <w:rPr>
          <w:rFonts w:ascii="Times New Roman" w:hAnsi="Times New Roman" w:cs="Times New Roman"/>
          <w:color w:val="000000"/>
          <w:sz w:val="24"/>
          <w:szCs w:val="24"/>
        </w:rPr>
      </w:pPr>
      <w:r w:rsidRPr="00212C47">
        <w:rPr>
          <w:rFonts w:ascii="Times New Roman" w:hAnsi="Times New Roman" w:cs="Times New Roman"/>
          <w:b/>
          <w:bCs/>
          <w:color w:val="000000"/>
          <w:sz w:val="24"/>
          <w:szCs w:val="24"/>
        </w:rPr>
        <w:t>Цель курса:</w:t>
      </w:r>
    </w:p>
    <w:p w:rsidR="002A0DF1" w:rsidRPr="00212C47" w:rsidRDefault="002A0DF1" w:rsidP="002A0DF1">
      <w:pPr>
        <w:autoSpaceDE w:val="0"/>
        <w:autoSpaceDN w:val="0"/>
        <w:adjustRightInd w:val="0"/>
        <w:jc w:val="both"/>
        <w:rPr>
          <w:rFonts w:ascii="Times New Roman" w:hAnsi="Times New Roman" w:cs="Times New Roman"/>
          <w:color w:val="000000"/>
          <w:sz w:val="24"/>
          <w:szCs w:val="24"/>
        </w:rPr>
      </w:pPr>
      <w:r w:rsidRPr="00212C47">
        <w:rPr>
          <w:rFonts w:ascii="Times New Roman" w:hAnsi="Times New Roman" w:cs="Times New Roman"/>
          <w:color w:val="000000"/>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подрастающего поколения интереса и уважения к своим истокам.</w:t>
      </w:r>
    </w:p>
    <w:p w:rsidR="002A0DF1" w:rsidRPr="00212C47" w:rsidRDefault="002A0DF1" w:rsidP="002A0DF1">
      <w:pPr>
        <w:pStyle w:val="1"/>
        <w:jc w:val="both"/>
        <w:rPr>
          <w:b/>
        </w:rPr>
      </w:pPr>
      <w:r w:rsidRPr="00212C47">
        <w:rPr>
          <w:b/>
        </w:rPr>
        <w:t xml:space="preserve">Задачи: </w:t>
      </w:r>
    </w:p>
    <w:p w:rsidR="002A0DF1" w:rsidRPr="00212C47" w:rsidRDefault="002A0DF1" w:rsidP="002A0DF1">
      <w:pPr>
        <w:pStyle w:val="1"/>
        <w:jc w:val="both"/>
      </w:pPr>
      <w:r w:rsidRPr="00212C47">
        <w:t>слушание музыки и размышление о ней;</w:t>
      </w:r>
    </w:p>
    <w:p w:rsidR="002A0DF1" w:rsidRPr="00212C47" w:rsidRDefault="002A0DF1" w:rsidP="002A0DF1">
      <w:pPr>
        <w:pStyle w:val="1"/>
      </w:pPr>
      <w:r w:rsidRPr="00212C47">
        <w:t>— наблюдению, восприятию музыки и размышлению о ней;</w:t>
      </w:r>
    </w:p>
    <w:p w:rsidR="002A0DF1" w:rsidRPr="00212C47" w:rsidRDefault="002A0DF1" w:rsidP="002A0DF1">
      <w:pPr>
        <w:pStyle w:val="1"/>
      </w:pPr>
      <w:r w:rsidRPr="00212C47">
        <w:t>— воплощению музыкальных образов при создании театрализо</w:t>
      </w:r>
      <w:r w:rsidRPr="00212C47">
        <w:softHyphen/>
        <w:t>ванных и музыкально-пластических композиций;</w:t>
      </w:r>
    </w:p>
    <w:p w:rsidR="002A0DF1" w:rsidRPr="00212C47" w:rsidRDefault="002A0DF1" w:rsidP="002A0DF1">
      <w:pPr>
        <w:pStyle w:val="1"/>
      </w:pPr>
      <w:r w:rsidRPr="00212C47">
        <w:t>— разучиванию и исполнению вокально-хоровых произведений;</w:t>
      </w:r>
    </w:p>
    <w:p w:rsidR="002A0DF1" w:rsidRPr="00212C47" w:rsidRDefault="002A0DF1" w:rsidP="002A0DF1">
      <w:pPr>
        <w:pStyle w:val="1"/>
      </w:pPr>
      <w:r w:rsidRPr="00212C47">
        <w:lastRenderedPageBreak/>
        <w:t>— игре на элементарных детских музыкальных инструментах;</w:t>
      </w:r>
    </w:p>
    <w:p w:rsidR="002A0DF1" w:rsidRPr="00212C47" w:rsidRDefault="002A0DF1" w:rsidP="002A0DF1">
      <w:pPr>
        <w:pStyle w:val="1"/>
      </w:pPr>
      <w:r w:rsidRPr="00212C47">
        <w:t>— импровизации в разнообразных видах музыкально-творчес</w:t>
      </w:r>
      <w:r w:rsidRPr="00212C47">
        <w:softHyphen/>
        <w:t>кой деятельности.</w:t>
      </w:r>
    </w:p>
    <w:p w:rsidR="002A0DF1" w:rsidRPr="00212C47" w:rsidRDefault="002A0DF1" w:rsidP="002A0DF1">
      <w:pPr>
        <w:autoSpaceDE w:val="0"/>
        <w:autoSpaceDN w:val="0"/>
        <w:adjustRightInd w:val="0"/>
        <w:rPr>
          <w:rFonts w:ascii="Times New Roman" w:hAnsi="Times New Roman" w:cs="Times New Roman"/>
          <w:sz w:val="24"/>
          <w:szCs w:val="24"/>
        </w:rPr>
      </w:pPr>
    </w:p>
    <w:p w:rsidR="002A0DF1" w:rsidRPr="00212C47" w:rsidRDefault="002A0DF1" w:rsidP="002A0DF1">
      <w:pPr>
        <w:autoSpaceDE w:val="0"/>
        <w:autoSpaceDN w:val="0"/>
        <w:adjustRightInd w:val="0"/>
        <w:rPr>
          <w:rFonts w:ascii="Times New Roman" w:hAnsi="Times New Roman" w:cs="Times New Roman"/>
          <w:sz w:val="24"/>
          <w:szCs w:val="24"/>
        </w:rPr>
      </w:pPr>
      <w:r w:rsidRPr="00212C47">
        <w:rPr>
          <w:rFonts w:ascii="Times New Roman" w:hAnsi="Times New Roman" w:cs="Times New Roman"/>
          <w:b/>
          <w:sz w:val="24"/>
          <w:szCs w:val="24"/>
        </w:rPr>
        <w:t>Место предмета в базисном учебном плане</w:t>
      </w:r>
    </w:p>
    <w:p w:rsidR="002A0DF1" w:rsidRPr="00212C47" w:rsidRDefault="002A0DF1" w:rsidP="002A0DF1">
      <w:pPr>
        <w:autoSpaceDE w:val="0"/>
        <w:autoSpaceDN w:val="0"/>
        <w:adjustRightInd w:val="0"/>
        <w:spacing w:line="254" w:lineRule="auto"/>
        <w:ind w:firstLine="705"/>
        <w:jc w:val="both"/>
        <w:rPr>
          <w:rFonts w:ascii="Times New Roman" w:hAnsi="Times New Roman" w:cs="Times New Roman"/>
          <w:b/>
          <w:sz w:val="24"/>
          <w:szCs w:val="24"/>
        </w:rPr>
      </w:pPr>
    </w:p>
    <w:p w:rsidR="002A0DF1" w:rsidRPr="00212C47" w:rsidRDefault="002A0DF1" w:rsidP="002A0DF1">
      <w:pPr>
        <w:autoSpaceDE w:val="0"/>
        <w:autoSpaceDN w:val="0"/>
        <w:adjustRightInd w:val="0"/>
        <w:spacing w:line="254" w:lineRule="auto"/>
        <w:ind w:firstLine="705"/>
        <w:jc w:val="both"/>
        <w:rPr>
          <w:rFonts w:ascii="Times New Roman" w:hAnsi="Times New Roman" w:cs="Times New Roman"/>
          <w:sz w:val="24"/>
          <w:szCs w:val="24"/>
        </w:rPr>
      </w:pPr>
      <w:r w:rsidRPr="00212C47">
        <w:rPr>
          <w:rFonts w:ascii="Times New Roman" w:hAnsi="Times New Roman" w:cs="Times New Roman"/>
          <w:sz w:val="24"/>
          <w:szCs w:val="24"/>
        </w:rPr>
        <w:t xml:space="preserve">В федеральном базисном учебном плане на изучение предмета «Музыка» отводится 1 час в неделю - при учебном плане школы 34 рабочие недели. – 34ч.  Планирование преподавания и структура учебного содержания соответствуют содержанию и структуре УМК «Перспективная начальная школа» для 3 класса под редакцией  </w:t>
      </w:r>
      <w:proofErr w:type="spellStart"/>
      <w:r w:rsidRPr="00212C47">
        <w:rPr>
          <w:rFonts w:ascii="Times New Roman" w:hAnsi="Times New Roman" w:cs="Times New Roman"/>
          <w:sz w:val="24"/>
          <w:szCs w:val="24"/>
        </w:rPr>
        <w:t>Г.Чураковой</w:t>
      </w:r>
      <w:proofErr w:type="spellEnd"/>
      <w:r w:rsidRPr="00212C47">
        <w:rPr>
          <w:rFonts w:ascii="Times New Roman" w:hAnsi="Times New Roman" w:cs="Times New Roman"/>
          <w:sz w:val="24"/>
          <w:szCs w:val="24"/>
        </w:rPr>
        <w:t>. Рабочая программа  предполагает соотношение освоения учащимися теоретического материала и практического применения знаний.</w:t>
      </w:r>
    </w:p>
    <w:p w:rsidR="002A0DF1" w:rsidRPr="00212C47" w:rsidRDefault="002A0DF1" w:rsidP="002A0DF1">
      <w:pPr>
        <w:autoSpaceDE w:val="0"/>
        <w:autoSpaceDN w:val="0"/>
        <w:adjustRightInd w:val="0"/>
        <w:spacing w:line="254" w:lineRule="auto"/>
        <w:jc w:val="both"/>
        <w:rPr>
          <w:rFonts w:ascii="Times New Roman" w:hAnsi="Times New Roman" w:cs="Times New Roman"/>
          <w:b/>
          <w:sz w:val="24"/>
          <w:szCs w:val="24"/>
        </w:rPr>
      </w:pPr>
      <w:r w:rsidRPr="00212C47">
        <w:rPr>
          <w:rFonts w:ascii="Times New Roman" w:hAnsi="Times New Roman" w:cs="Times New Roman"/>
          <w:b/>
          <w:sz w:val="24"/>
          <w:szCs w:val="24"/>
        </w:rPr>
        <w:t>В процессе освоения содержания программы учебного предмете «Музыка» достигаются</w:t>
      </w:r>
      <w:proofErr w:type="gramStart"/>
      <w:r w:rsidRPr="00212C47">
        <w:rPr>
          <w:rFonts w:ascii="Times New Roman" w:hAnsi="Times New Roman" w:cs="Times New Roman"/>
          <w:b/>
          <w:sz w:val="24"/>
          <w:szCs w:val="24"/>
        </w:rPr>
        <w:t xml:space="preserve"> :</w:t>
      </w:r>
      <w:proofErr w:type="gramEnd"/>
    </w:p>
    <w:p w:rsidR="002A0DF1" w:rsidRPr="00212C47" w:rsidRDefault="002A0DF1" w:rsidP="00A225AB">
      <w:pPr>
        <w:autoSpaceDE w:val="0"/>
        <w:autoSpaceDN w:val="0"/>
        <w:adjustRightInd w:val="0"/>
        <w:spacing w:line="254" w:lineRule="auto"/>
        <w:jc w:val="both"/>
        <w:rPr>
          <w:rFonts w:ascii="Times New Roman" w:hAnsi="Times New Roman" w:cs="Times New Roman"/>
          <w:b/>
          <w:sz w:val="24"/>
          <w:szCs w:val="24"/>
        </w:rPr>
      </w:pPr>
      <w:r w:rsidRPr="00212C47">
        <w:rPr>
          <w:rFonts w:ascii="Times New Roman" w:hAnsi="Times New Roman" w:cs="Times New Roman"/>
          <w:b/>
          <w:sz w:val="24"/>
          <w:szCs w:val="24"/>
        </w:rPr>
        <w:t>а</w:t>
      </w:r>
      <w:proofErr w:type="gramStart"/>
      <w:r w:rsidRPr="00212C47">
        <w:rPr>
          <w:rFonts w:ascii="Times New Roman" w:hAnsi="Times New Roman" w:cs="Times New Roman"/>
          <w:b/>
          <w:sz w:val="24"/>
          <w:szCs w:val="24"/>
        </w:rPr>
        <w:t>)л</w:t>
      </w:r>
      <w:proofErr w:type="gramEnd"/>
      <w:r w:rsidRPr="00212C47">
        <w:rPr>
          <w:rFonts w:ascii="Times New Roman" w:hAnsi="Times New Roman" w:cs="Times New Roman"/>
          <w:b/>
          <w:sz w:val="24"/>
          <w:szCs w:val="24"/>
        </w:rPr>
        <w:t>ичностные результаты</w:t>
      </w:r>
    </w:p>
    <w:p w:rsidR="002A0DF1" w:rsidRPr="00212C47" w:rsidRDefault="002A0DF1" w:rsidP="002A0DF1">
      <w:pPr>
        <w:pStyle w:val="1"/>
        <w:rPr>
          <w:color w:val="000000"/>
        </w:rPr>
      </w:pPr>
      <w:r w:rsidRPr="00212C47">
        <w:t>• развитие эмоционального и осознанного отношения к музыке различных направлений: фольклору, музыке религиозной традиции, классической и современной;</w:t>
      </w:r>
      <w:r w:rsidRPr="00212C47">
        <w:br/>
        <w:t xml:space="preserve">• понимание содержания музыки простейших (песня, танец, марш) и более сложных жанров (опера, балет, концерт, симфония) в опоре на ее интонационно-образный смысл; </w:t>
      </w:r>
      <w:r w:rsidRPr="00212C47">
        <w:br/>
        <w:t>• 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r w:rsidRPr="00212C47">
        <w:br/>
      </w:r>
      <w:r w:rsidRPr="00212C47">
        <w:rPr>
          <w:b/>
        </w:rPr>
        <w:t>б</w:t>
      </w:r>
      <w:proofErr w:type="gramStart"/>
      <w:r w:rsidRPr="00212C47">
        <w:rPr>
          <w:b/>
        </w:rPr>
        <w:t>)п</w:t>
      </w:r>
      <w:proofErr w:type="gramEnd"/>
      <w:r w:rsidRPr="00212C47">
        <w:rPr>
          <w:b/>
        </w:rPr>
        <w:t>редметные результаты</w:t>
      </w:r>
    </w:p>
    <w:p w:rsidR="002A0DF1" w:rsidRPr="00212C47" w:rsidRDefault="002A0DF1" w:rsidP="002A0DF1">
      <w:pPr>
        <w:pStyle w:val="1"/>
      </w:pPr>
      <w:proofErr w:type="gramStart"/>
      <w:r w:rsidRPr="00212C47">
        <w:t xml:space="preserve">• развитие умений и навыков хорового пения (кантилена, унисон, расширение объема дыхания, дикция, артикуляция, пение a </w:t>
      </w:r>
      <w:proofErr w:type="spellStart"/>
      <w:r w:rsidRPr="00212C47">
        <w:t>capella</w:t>
      </w:r>
      <w:proofErr w:type="spellEnd"/>
      <w:r w:rsidRPr="00212C47">
        <w:t>, пение хором, в ансамбле и др.);</w:t>
      </w:r>
      <w:r w:rsidRPr="00212C47">
        <w:br/>
        <w:t xml:space="preserve">• расширение умений и навыков пластического интонирования музыки и ее исполнения с помощью музыкально-ритмических движений, а также  элементарного </w:t>
      </w:r>
      <w:proofErr w:type="spellStart"/>
      <w:r w:rsidRPr="00212C47">
        <w:t>музицирования</w:t>
      </w:r>
      <w:proofErr w:type="spellEnd"/>
      <w:r w:rsidRPr="00212C47">
        <w:t xml:space="preserve"> на детских инструментах;</w:t>
      </w:r>
      <w:r w:rsidRPr="00212C47">
        <w:br/>
        <w:t xml:space="preserve">• включение в процесс </w:t>
      </w:r>
      <w:proofErr w:type="spellStart"/>
      <w:r w:rsidRPr="00212C47">
        <w:t>музицирования</w:t>
      </w:r>
      <w:proofErr w:type="spellEnd"/>
      <w:r w:rsidRPr="00212C47">
        <w:t xml:space="preserve"> творческих импровизаций (речевых, вокальных, ритмических, инструментальных, пластических, художественных);</w:t>
      </w:r>
      <w:proofErr w:type="gramEnd"/>
      <w:r w:rsidRPr="00212C47">
        <w:br/>
        <w:t>• накопление сведений из области музыкальной грамоты, знаний о музыке, музыкантах, исполнителях.</w:t>
      </w:r>
    </w:p>
    <w:p w:rsidR="002A0DF1" w:rsidRPr="00212C47" w:rsidRDefault="002A0DF1" w:rsidP="002A0DF1">
      <w:pPr>
        <w:autoSpaceDE w:val="0"/>
        <w:autoSpaceDN w:val="0"/>
        <w:adjustRightInd w:val="0"/>
        <w:spacing w:line="252" w:lineRule="auto"/>
        <w:jc w:val="both"/>
        <w:rPr>
          <w:rFonts w:ascii="Times New Roman" w:hAnsi="Times New Roman" w:cs="Times New Roman"/>
          <w:b/>
          <w:sz w:val="24"/>
          <w:szCs w:val="24"/>
        </w:rPr>
      </w:pPr>
      <w:r w:rsidRPr="00212C47">
        <w:rPr>
          <w:rFonts w:ascii="Times New Roman" w:hAnsi="Times New Roman" w:cs="Times New Roman"/>
          <w:b/>
          <w:sz w:val="24"/>
          <w:szCs w:val="24"/>
        </w:rPr>
        <w:t>в</w:t>
      </w:r>
      <w:proofErr w:type="gramStart"/>
      <w:r w:rsidRPr="00212C47">
        <w:rPr>
          <w:rFonts w:ascii="Times New Roman" w:hAnsi="Times New Roman" w:cs="Times New Roman"/>
          <w:b/>
          <w:sz w:val="24"/>
          <w:szCs w:val="24"/>
        </w:rPr>
        <w:t>)м</w:t>
      </w:r>
      <w:proofErr w:type="gramEnd"/>
      <w:r w:rsidRPr="00212C47">
        <w:rPr>
          <w:rFonts w:ascii="Times New Roman" w:hAnsi="Times New Roman" w:cs="Times New Roman"/>
          <w:b/>
          <w:sz w:val="24"/>
          <w:szCs w:val="24"/>
        </w:rPr>
        <w:t>етапредметные результаты</w:t>
      </w:r>
    </w:p>
    <w:p w:rsidR="002A0DF1" w:rsidRPr="00212C47" w:rsidRDefault="002A0DF1" w:rsidP="002A0DF1">
      <w:pPr>
        <w:pStyle w:val="a7"/>
        <w:rPr>
          <w:rFonts w:cs="Times New Roman"/>
        </w:rPr>
      </w:pPr>
      <w:r w:rsidRPr="00212C47">
        <w:rPr>
          <w:rFonts w:eastAsia="Calibri" w:cs="Times New Roman"/>
          <w:b/>
          <w:i/>
          <w:iCs/>
          <w:color w:val="000000"/>
        </w:rPr>
        <w:t>Коммуникативные:</w:t>
      </w:r>
    </w:p>
    <w:p w:rsidR="002A0DF1" w:rsidRPr="00212C47" w:rsidRDefault="002A0DF1" w:rsidP="002A0DF1">
      <w:pPr>
        <w:widowControl w:val="0"/>
        <w:numPr>
          <w:ilvl w:val="0"/>
          <w:numId w:val="1"/>
        </w:numPr>
        <w:shd w:val="clear" w:color="auto" w:fill="FFFFFF"/>
        <w:tabs>
          <w:tab w:val="left" w:pos="900"/>
        </w:tabs>
        <w:autoSpaceDE w:val="0"/>
        <w:autoSpaceDN w:val="0"/>
        <w:adjustRightInd w:val="0"/>
        <w:spacing w:after="0" w:line="240" w:lineRule="auto"/>
        <w:ind w:left="0" w:firstLine="540"/>
        <w:rPr>
          <w:rFonts w:ascii="Times New Roman" w:hAnsi="Times New Roman" w:cs="Times New Roman"/>
          <w:sz w:val="24"/>
          <w:szCs w:val="24"/>
        </w:rPr>
      </w:pPr>
      <w:r w:rsidRPr="00212C47">
        <w:rPr>
          <w:rFonts w:ascii="Times New Roman" w:hAnsi="Times New Roman" w:cs="Times New Roman"/>
          <w:sz w:val="24"/>
          <w:szCs w:val="24"/>
        </w:rPr>
        <w:t>- овладение умением творческого видения, т.е. умением сравнивать, анализировать, выделять главное, обобщать;</w:t>
      </w:r>
    </w:p>
    <w:p w:rsidR="002A0DF1" w:rsidRPr="00212C47" w:rsidRDefault="002A0DF1" w:rsidP="002A0DF1">
      <w:pPr>
        <w:widowControl w:val="0"/>
        <w:numPr>
          <w:ilvl w:val="0"/>
          <w:numId w:val="1"/>
        </w:numPr>
        <w:shd w:val="clear" w:color="auto" w:fill="FFFFFF"/>
        <w:tabs>
          <w:tab w:val="left" w:pos="900"/>
        </w:tabs>
        <w:autoSpaceDE w:val="0"/>
        <w:autoSpaceDN w:val="0"/>
        <w:adjustRightInd w:val="0"/>
        <w:spacing w:after="0" w:line="240" w:lineRule="auto"/>
        <w:ind w:left="0" w:firstLine="540"/>
        <w:jc w:val="both"/>
        <w:rPr>
          <w:rFonts w:ascii="Times New Roman" w:hAnsi="Times New Roman" w:cs="Times New Roman"/>
          <w:sz w:val="24"/>
          <w:szCs w:val="24"/>
        </w:rPr>
      </w:pPr>
      <w:r w:rsidRPr="00212C47">
        <w:rPr>
          <w:rFonts w:ascii="Times New Roman" w:hAnsi="Times New Roman" w:cs="Times New Roman"/>
          <w:sz w:val="24"/>
          <w:szCs w:val="24"/>
        </w:rPr>
        <w:lastRenderedPageBreak/>
        <w:t>овладение умением вести диалог, распределять функции и роли в процессе выполнения коллективной творческой работы;</w:t>
      </w:r>
    </w:p>
    <w:p w:rsidR="002A0DF1" w:rsidRPr="00A225AB" w:rsidRDefault="002A0DF1" w:rsidP="002A0DF1">
      <w:pPr>
        <w:widowControl w:val="0"/>
        <w:numPr>
          <w:ilvl w:val="0"/>
          <w:numId w:val="1"/>
        </w:numPr>
        <w:shd w:val="clear" w:color="auto" w:fill="FFFFFF"/>
        <w:tabs>
          <w:tab w:val="left" w:pos="900"/>
        </w:tabs>
        <w:autoSpaceDE w:val="0"/>
        <w:autoSpaceDN w:val="0"/>
        <w:adjustRightInd w:val="0"/>
        <w:spacing w:after="0" w:line="240" w:lineRule="auto"/>
        <w:ind w:left="0" w:firstLine="540"/>
        <w:jc w:val="both"/>
        <w:rPr>
          <w:rFonts w:ascii="Times New Roman" w:hAnsi="Times New Roman" w:cs="Times New Roman"/>
          <w:sz w:val="24"/>
          <w:szCs w:val="24"/>
        </w:rPr>
      </w:pPr>
      <w:r w:rsidRPr="00212C47">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w:t>
      </w:r>
      <w:r w:rsidRPr="00A225AB">
        <w:rPr>
          <w:rFonts w:ascii="Times New Roman" w:hAnsi="Times New Roman" w:cs="Times New Roman"/>
          <w:sz w:val="24"/>
          <w:szCs w:val="24"/>
        </w:rPr>
        <w:t xml:space="preserve"> </w:t>
      </w:r>
      <w:bookmarkEnd w:id="0"/>
      <w:r w:rsidRPr="00A225AB">
        <w:rPr>
          <w:rFonts w:ascii="Times New Roman" w:hAnsi="Times New Roman" w:cs="Times New Roman"/>
          <w:sz w:val="24"/>
          <w:szCs w:val="24"/>
        </w:rPr>
        <w:t>живописи, графике, моделированию и т.д.;</w:t>
      </w:r>
    </w:p>
    <w:p w:rsidR="002A0DF1" w:rsidRPr="00A225AB" w:rsidRDefault="002A0DF1" w:rsidP="002A0DF1">
      <w:pPr>
        <w:widowControl w:val="0"/>
        <w:numPr>
          <w:ilvl w:val="0"/>
          <w:numId w:val="1"/>
        </w:numPr>
        <w:shd w:val="clear" w:color="auto" w:fill="FFFFFF"/>
        <w:tabs>
          <w:tab w:val="left" w:pos="900"/>
        </w:tabs>
        <w:autoSpaceDE w:val="0"/>
        <w:autoSpaceDN w:val="0"/>
        <w:adjustRightInd w:val="0"/>
        <w:spacing w:after="0" w:line="240" w:lineRule="auto"/>
        <w:ind w:left="0" w:firstLine="540"/>
        <w:jc w:val="both"/>
        <w:rPr>
          <w:rFonts w:ascii="Times New Roman" w:hAnsi="Times New Roman" w:cs="Times New Roman"/>
          <w:sz w:val="24"/>
          <w:szCs w:val="24"/>
        </w:rPr>
      </w:pPr>
      <w:r w:rsidRPr="00A225AB">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A0DF1" w:rsidRPr="00A225AB" w:rsidRDefault="002A0DF1" w:rsidP="002A0DF1">
      <w:pPr>
        <w:widowControl w:val="0"/>
        <w:numPr>
          <w:ilvl w:val="0"/>
          <w:numId w:val="1"/>
        </w:numPr>
        <w:shd w:val="clear" w:color="auto" w:fill="FFFFFF"/>
        <w:tabs>
          <w:tab w:val="left" w:pos="900"/>
        </w:tabs>
        <w:autoSpaceDE w:val="0"/>
        <w:autoSpaceDN w:val="0"/>
        <w:adjustRightInd w:val="0"/>
        <w:spacing w:after="0" w:line="240" w:lineRule="auto"/>
        <w:ind w:left="0" w:firstLine="540"/>
        <w:jc w:val="both"/>
        <w:rPr>
          <w:rFonts w:ascii="Times New Roman" w:hAnsi="Times New Roman" w:cs="Times New Roman"/>
          <w:sz w:val="24"/>
          <w:szCs w:val="24"/>
        </w:rPr>
      </w:pPr>
      <w:r w:rsidRPr="00A225AB">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2A0DF1" w:rsidRPr="00A225AB" w:rsidRDefault="002A0DF1" w:rsidP="002A0DF1">
      <w:pPr>
        <w:widowControl w:val="0"/>
        <w:numPr>
          <w:ilvl w:val="0"/>
          <w:numId w:val="1"/>
        </w:numPr>
        <w:shd w:val="clear" w:color="auto" w:fill="FFFFFF"/>
        <w:tabs>
          <w:tab w:val="left" w:pos="900"/>
        </w:tabs>
        <w:autoSpaceDE w:val="0"/>
        <w:autoSpaceDN w:val="0"/>
        <w:adjustRightInd w:val="0"/>
        <w:spacing w:after="0" w:line="240" w:lineRule="auto"/>
        <w:ind w:left="0" w:firstLine="540"/>
        <w:jc w:val="both"/>
        <w:rPr>
          <w:rFonts w:ascii="Times New Roman" w:hAnsi="Times New Roman" w:cs="Times New Roman"/>
          <w:sz w:val="24"/>
          <w:szCs w:val="24"/>
        </w:rPr>
      </w:pPr>
      <w:r w:rsidRPr="00A225AB">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2A0DF1" w:rsidRPr="005A3329" w:rsidRDefault="002A0DF1" w:rsidP="002A0DF1">
      <w:pPr>
        <w:pStyle w:val="a7"/>
      </w:pPr>
      <w:r w:rsidRPr="005A3329">
        <w:rPr>
          <w:rFonts w:eastAsia="Calibri" w:cs="Times New Roman"/>
          <w:b/>
          <w:i/>
          <w:iCs/>
          <w:color w:val="000000"/>
        </w:rPr>
        <w:t>Регулятивные:</w:t>
      </w:r>
    </w:p>
    <w:p w:rsidR="002A0DF1" w:rsidRPr="005A3329" w:rsidRDefault="002A0DF1" w:rsidP="002A0DF1">
      <w:pPr>
        <w:pStyle w:val="a7"/>
      </w:pPr>
      <w:r w:rsidRPr="005A3329">
        <w:rPr>
          <w:rFonts w:eastAsia="Times New Roman" w:cs="Times New Roman"/>
          <w:iCs/>
        </w:rPr>
        <w:t>- определять</w:t>
      </w:r>
      <w:r w:rsidRPr="005A3329">
        <w:rPr>
          <w:rFonts w:eastAsia="Times New Roman" w:cs="Times New Roman"/>
        </w:rPr>
        <w:t xml:space="preserve"> и </w:t>
      </w:r>
      <w:r w:rsidRPr="005A3329">
        <w:rPr>
          <w:rFonts w:eastAsia="Times New Roman" w:cs="Times New Roman"/>
          <w:iCs/>
        </w:rPr>
        <w:t>формулировать</w:t>
      </w:r>
      <w:r w:rsidRPr="005A3329">
        <w:rPr>
          <w:rFonts w:eastAsia="Times New Roman" w:cs="Times New Roman"/>
        </w:rPr>
        <w:t xml:space="preserve"> цель деятельности на уроке;</w:t>
      </w:r>
    </w:p>
    <w:p w:rsidR="002A0DF1" w:rsidRPr="005A3329" w:rsidRDefault="002A0DF1" w:rsidP="002A0DF1">
      <w:pPr>
        <w:pStyle w:val="a7"/>
      </w:pPr>
      <w:r w:rsidRPr="005A3329">
        <w:rPr>
          <w:rFonts w:eastAsia="Times New Roman" w:cs="Times New Roman"/>
        </w:rPr>
        <w:t xml:space="preserve"> - контролировать и корректировать свою деятельность в зависимости от ситуации общения;</w:t>
      </w:r>
    </w:p>
    <w:p w:rsidR="002A0DF1" w:rsidRDefault="002A0DF1" w:rsidP="002A0DF1">
      <w:pPr>
        <w:pStyle w:val="a7"/>
        <w:rPr>
          <w:rFonts w:eastAsia="Times New Roman" w:cs="Times New Roman"/>
          <w:bCs/>
        </w:rPr>
      </w:pPr>
      <w:r w:rsidRPr="005A3329">
        <w:rPr>
          <w:rFonts w:eastAsia="Times New Roman" w:cs="Times New Roman"/>
          <w:bCs/>
        </w:rPr>
        <w:t>- вносить необходимые коррективы в действия на основе принятых правил</w:t>
      </w:r>
    </w:p>
    <w:p w:rsidR="002A0DF1" w:rsidRDefault="002A0DF1" w:rsidP="002A0DF1">
      <w:pPr>
        <w:pStyle w:val="a7"/>
        <w:rPr>
          <w:rFonts w:eastAsia="Times New Roman" w:cs="Times New Roman"/>
          <w:bCs/>
        </w:rPr>
      </w:pPr>
      <w:r>
        <w:rPr>
          <w:rFonts w:eastAsia="Times New Roman" w:cs="Times New Roman"/>
          <w:bCs/>
        </w:rPr>
        <w:t>-исполнять и импровизировать в парах, группе,</w:t>
      </w:r>
    </w:p>
    <w:p w:rsidR="002A0DF1" w:rsidRDefault="002A0DF1" w:rsidP="002A0DF1">
      <w:pPr>
        <w:pStyle w:val="a7"/>
        <w:rPr>
          <w:rFonts w:eastAsia="Times New Roman" w:cs="Times New Roman"/>
          <w:bCs/>
        </w:rPr>
      </w:pPr>
      <w:r>
        <w:rPr>
          <w:rFonts w:eastAsia="Times New Roman" w:cs="Times New Roman"/>
          <w:bCs/>
        </w:rPr>
        <w:t>-создавать группы для совместной работы</w:t>
      </w:r>
    </w:p>
    <w:p w:rsidR="00A225AB" w:rsidRDefault="00A225AB" w:rsidP="002A0DF1">
      <w:pPr>
        <w:pStyle w:val="a7"/>
        <w:rPr>
          <w:rFonts w:eastAsia="Times New Roman" w:cs="Times New Roman"/>
          <w:bCs/>
        </w:rPr>
      </w:pPr>
    </w:p>
    <w:p w:rsidR="00A225AB" w:rsidRPr="00A225AB" w:rsidRDefault="00A225AB" w:rsidP="00A225AB">
      <w:pPr>
        <w:pStyle w:val="c4"/>
        <w:shd w:val="clear" w:color="auto" w:fill="FFFFFF" w:themeFill="background1"/>
        <w:rPr>
          <w:b/>
        </w:rPr>
      </w:pPr>
      <w:r w:rsidRPr="00A225AB">
        <w:rPr>
          <w:rStyle w:val="c0"/>
          <w:b/>
        </w:rPr>
        <w:t xml:space="preserve">Планируемые результаты освоения программы «Музыка» </w:t>
      </w:r>
      <w:r w:rsidRPr="00A225AB">
        <w:rPr>
          <w:b/>
        </w:rPr>
        <w:t>достигаются в процессе личностных, познавательных и коммуникативных учебных универсальных действий обучающихся.</w:t>
      </w:r>
    </w:p>
    <w:p w:rsidR="00A225AB" w:rsidRPr="00A225AB" w:rsidRDefault="00A225AB" w:rsidP="00A225AB">
      <w:pPr>
        <w:pStyle w:val="c4"/>
        <w:shd w:val="clear" w:color="auto" w:fill="FFFFFF" w:themeFill="background1"/>
      </w:pPr>
      <w:r w:rsidRPr="00A225AB">
        <w:t>Планируемые результаты освоения программы связаны с развитием интереса обучающихся к музыкальному искусству, эмоционально-нравственного отклика на него, а также с формированием музыкальной грамотности учащихся. Это и стало основными критериями результативности музыкального образования, которые конкретизируются следующим образом:</w:t>
      </w:r>
    </w:p>
    <w:p w:rsidR="00A225AB" w:rsidRPr="00A225AB" w:rsidRDefault="00A225AB" w:rsidP="00A225AB">
      <w:pPr>
        <w:pStyle w:val="c4"/>
        <w:shd w:val="clear" w:color="auto" w:fill="FFFFFF" w:themeFill="background1"/>
      </w:pPr>
      <w:r w:rsidRPr="00A225AB">
        <w:t xml:space="preserve">1. Степень развития </w:t>
      </w:r>
      <w:r w:rsidRPr="00A225AB">
        <w:rPr>
          <w:rStyle w:val="c0"/>
        </w:rPr>
        <w:t xml:space="preserve">интереса </w:t>
      </w:r>
      <w:r w:rsidRPr="00A225AB">
        <w:t xml:space="preserve">к музыке проявляется </w:t>
      </w:r>
      <w:proofErr w:type="gramStart"/>
      <w:r w:rsidRPr="00A225AB">
        <w:t>в</w:t>
      </w:r>
      <w:proofErr w:type="gramEnd"/>
      <w:r w:rsidRPr="00A225AB">
        <w:t>:</w:t>
      </w:r>
    </w:p>
    <w:p w:rsidR="00A225AB" w:rsidRPr="00A225AB" w:rsidRDefault="00A225AB" w:rsidP="00A225AB">
      <w:pPr>
        <w:pStyle w:val="c4"/>
        <w:shd w:val="clear" w:color="auto" w:fill="FFFFFF" w:themeFill="background1"/>
      </w:pPr>
      <w:r w:rsidRPr="00A225AB">
        <w:t xml:space="preserve">• многообразии образов, характеристик, понятий, жанров и пр., которыми оперируют </w:t>
      </w:r>
      <w:proofErr w:type="gramStart"/>
      <w:r w:rsidRPr="00A225AB">
        <w:t>обучающиеся</w:t>
      </w:r>
      <w:proofErr w:type="gramEnd"/>
      <w:r w:rsidRPr="00A225AB">
        <w:t>;</w:t>
      </w:r>
    </w:p>
    <w:p w:rsidR="00A225AB" w:rsidRPr="00A225AB" w:rsidRDefault="00A225AB" w:rsidP="00A225AB">
      <w:pPr>
        <w:pStyle w:val="c4"/>
        <w:shd w:val="clear" w:color="auto" w:fill="FFFFFF" w:themeFill="background1"/>
      </w:pPr>
      <w:r w:rsidRPr="00A225AB">
        <w:t xml:space="preserve">• ценностном </w:t>
      </w:r>
      <w:proofErr w:type="gramStart"/>
      <w:r w:rsidRPr="00A225AB">
        <w:t>постижении</w:t>
      </w:r>
      <w:proofErr w:type="gramEnd"/>
      <w:r w:rsidRPr="00A225AB">
        <w:t xml:space="preserve"> произведений искусства, их сопоставлении, </w:t>
      </w:r>
      <w:proofErr w:type="spellStart"/>
      <w:r w:rsidRPr="00A225AB">
        <w:t>многовариантности</w:t>
      </w:r>
      <w:proofErr w:type="spellEnd"/>
      <w:r w:rsidRPr="00A225AB">
        <w:t xml:space="preserve"> высказываний, образном самовыражении в творчестве;</w:t>
      </w:r>
    </w:p>
    <w:p w:rsidR="00A225AB" w:rsidRPr="00A225AB" w:rsidRDefault="00A225AB" w:rsidP="00A225AB">
      <w:pPr>
        <w:pStyle w:val="c4"/>
        <w:shd w:val="clear" w:color="auto" w:fill="FFFFFF" w:themeFill="background1"/>
      </w:pPr>
      <w:r w:rsidRPr="00A225AB">
        <w:t>• устойчивости интереса – длительности впечатлений от знакомых произведений, желании познакомится с новыми произведениями, потребности в собственном художественном творчестве.</w:t>
      </w:r>
    </w:p>
    <w:p w:rsidR="00A225AB" w:rsidRPr="00A225AB" w:rsidRDefault="00A225AB" w:rsidP="00A225AB">
      <w:pPr>
        <w:pStyle w:val="c4"/>
        <w:shd w:val="clear" w:color="auto" w:fill="FFFFFF" w:themeFill="background1"/>
      </w:pPr>
      <w:r w:rsidRPr="00A225AB">
        <w:t xml:space="preserve">2. Степень развития </w:t>
      </w:r>
      <w:r w:rsidRPr="00A225AB">
        <w:rPr>
          <w:rStyle w:val="c0"/>
        </w:rPr>
        <w:t xml:space="preserve">эмоционально-нравственного отклика </w:t>
      </w:r>
      <w:r w:rsidRPr="00A225AB">
        <w:t xml:space="preserve">на художественное произведение выявляется </w:t>
      </w:r>
      <w:proofErr w:type="gramStart"/>
      <w:r w:rsidRPr="00A225AB">
        <w:t>через</w:t>
      </w:r>
      <w:proofErr w:type="gramEnd"/>
      <w:r w:rsidRPr="00A225AB">
        <w:t>:</w:t>
      </w:r>
    </w:p>
    <w:p w:rsidR="00A225AB" w:rsidRPr="00A225AB" w:rsidRDefault="00A225AB" w:rsidP="00A225AB">
      <w:pPr>
        <w:pStyle w:val="c4"/>
        <w:shd w:val="clear" w:color="auto" w:fill="FFFFFF" w:themeFill="background1"/>
      </w:pPr>
      <w:r w:rsidRPr="00A225AB">
        <w:t>• выражение положительных чувств, эмоций и переживаний, способность к сопереживанию;</w:t>
      </w:r>
    </w:p>
    <w:p w:rsidR="00A225AB" w:rsidRPr="00A225AB" w:rsidRDefault="00A225AB" w:rsidP="00A225AB">
      <w:pPr>
        <w:pStyle w:val="c4"/>
        <w:shd w:val="clear" w:color="auto" w:fill="FFFFFF" w:themeFill="background1"/>
      </w:pPr>
      <w:r w:rsidRPr="00A225AB">
        <w:t>• высказывание самостоятельных взглядов и суждений;</w:t>
      </w:r>
    </w:p>
    <w:p w:rsidR="00A225AB" w:rsidRPr="00A225AB" w:rsidRDefault="00A225AB" w:rsidP="00A225AB">
      <w:pPr>
        <w:pStyle w:val="c4"/>
        <w:shd w:val="clear" w:color="auto" w:fill="FFFFFF" w:themeFill="background1"/>
      </w:pPr>
      <w:r w:rsidRPr="00A225AB">
        <w:t>• способность к нравственной оценке.</w:t>
      </w:r>
    </w:p>
    <w:p w:rsidR="00A225AB" w:rsidRPr="00A225AB" w:rsidRDefault="00A225AB" w:rsidP="00A225AB">
      <w:pPr>
        <w:pStyle w:val="c4"/>
        <w:shd w:val="clear" w:color="auto" w:fill="FFFFFF" w:themeFill="background1"/>
      </w:pPr>
      <w:proofErr w:type="gramStart"/>
      <w:r w:rsidRPr="00A225AB">
        <w:lastRenderedPageBreak/>
        <w:t>Высокая степень – устойчивое, средняя – периодическое, низкая – эпизодическое проявления положительных чувств, эмоций, переживаний, способности к сопереживанию, проявлению самостоятельных взглядов и суждений, к нравственной оценке.</w:t>
      </w:r>
      <w:proofErr w:type="gramEnd"/>
    </w:p>
    <w:p w:rsidR="00A225AB" w:rsidRPr="00A225AB" w:rsidRDefault="00A225AB" w:rsidP="00A225AB">
      <w:pPr>
        <w:pStyle w:val="c4"/>
        <w:shd w:val="clear" w:color="auto" w:fill="FFFFFF" w:themeFill="background1"/>
      </w:pPr>
      <w:r w:rsidRPr="00A225AB">
        <w:t xml:space="preserve">3. Степень развития </w:t>
      </w:r>
      <w:r w:rsidRPr="00A225AB">
        <w:rPr>
          <w:rStyle w:val="c0"/>
        </w:rPr>
        <w:t xml:space="preserve">музыкальной грамотности </w:t>
      </w:r>
      <w:proofErr w:type="gramStart"/>
      <w:r w:rsidRPr="00A225AB">
        <w:t>обучающихся</w:t>
      </w:r>
      <w:proofErr w:type="gramEnd"/>
      <w:r w:rsidRPr="00A225AB">
        <w:t xml:space="preserve"> определяется по:</w:t>
      </w:r>
    </w:p>
    <w:p w:rsidR="00A225AB" w:rsidRPr="00A225AB" w:rsidRDefault="00A225AB" w:rsidP="00A225AB">
      <w:pPr>
        <w:pStyle w:val="c4"/>
        <w:shd w:val="clear" w:color="auto" w:fill="FFFFFF" w:themeFill="background1"/>
      </w:pPr>
      <w:r w:rsidRPr="00A225AB">
        <w:t>• способности «с лету», без предварительной подготовки, после однократного знакомства «схватить» самое существенное в произведении;</w:t>
      </w:r>
    </w:p>
    <w:p w:rsidR="00A225AB" w:rsidRPr="00A225AB" w:rsidRDefault="00A225AB" w:rsidP="00A225AB">
      <w:pPr>
        <w:pStyle w:val="c4"/>
        <w:shd w:val="clear" w:color="auto" w:fill="FFFFFF" w:themeFill="background1"/>
      </w:pPr>
      <w:r w:rsidRPr="00A225AB">
        <w:t>• способности свободно ориентироваться в специфике музыкального языка;</w:t>
      </w:r>
    </w:p>
    <w:p w:rsidR="00A225AB" w:rsidRPr="00A225AB" w:rsidRDefault="00A225AB" w:rsidP="00A225AB">
      <w:pPr>
        <w:pStyle w:val="c4"/>
        <w:shd w:val="clear" w:color="auto" w:fill="FFFFFF" w:themeFill="background1"/>
      </w:pPr>
      <w:r w:rsidRPr="00A225AB">
        <w:t>• способности размышлять о музыке – анализировать, сравнивать, обобщать;</w:t>
      </w:r>
    </w:p>
    <w:p w:rsidR="00A225AB" w:rsidRPr="00A225AB" w:rsidRDefault="00A225AB" w:rsidP="00A225AB">
      <w:pPr>
        <w:pStyle w:val="c4"/>
        <w:shd w:val="clear" w:color="auto" w:fill="FFFFFF" w:themeFill="background1"/>
      </w:pPr>
      <w:r w:rsidRPr="00A225AB">
        <w:t>• способности ощутить авторский стиль;</w:t>
      </w:r>
    </w:p>
    <w:p w:rsidR="00A225AB" w:rsidRPr="00A225AB" w:rsidRDefault="00A225AB" w:rsidP="00A225AB">
      <w:pPr>
        <w:pStyle w:val="c4"/>
        <w:shd w:val="clear" w:color="auto" w:fill="FFFFFF" w:themeFill="background1"/>
      </w:pPr>
      <w:r w:rsidRPr="00A225AB">
        <w:t>• способности отличать шедевр от моды (развитие художественного вкуса).</w:t>
      </w:r>
    </w:p>
    <w:p w:rsidR="00A225AB" w:rsidRPr="00A225AB" w:rsidRDefault="00A225AB" w:rsidP="00A225AB">
      <w:pPr>
        <w:pStyle w:val="c4"/>
        <w:shd w:val="clear" w:color="auto" w:fill="FFFFFF" w:themeFill="background1"/>
      </w:pPr>
      <w:proofErr w:type="gramStart"/>
      <w:r w:rsidRPr="00A225AB">
        <w:t>Постоянное проявление данных способностей свидетельствует о высокой степени, периодическое – о средней, эпизодическое – о низкой степени музыкальной грамотности обучающихся.</w:t>
      </w:r>
      <w:proofErr w:type="gramEnd"/>
    </w:p>
    <w:p w:rsidR="00A225AB" w:rsidRPr="00A225AB" w:rsidRDefault="00A225AB" w:rsidP="00A225AB">
      <w:pPr>
        <w:pStyle w:val="c4"/>
        <w:shd w:val="clear" w:color="auto" w:fill="FFFFFF" w:themeFill="background1"/>
      </w:pPr>
      <w:r w:rsidRPr="00A225AB">
        <w:t xml:space="preserve">Таким образом, </w:t>
      </w:r>
      <w:proofErr w:type="spellStart"/>
      <w:r w:rsidRPr="00A225AB">
        <w:t>критериальный</w:t>
      </w:r>
      <w:proofErr w:type="spellEnd"/>
      <w:r w:rsidRPr="00A225AB">
        <w:t xml:space="preserve"> подход к музыкальному развитию обучающихся способствует </w:t>
      </w:r>
      <w:proofErr w:type="spellStart"/>
      <w:r w:rsidRPr="00A225AB">
        <w:t>безотметочному</w:t>
      </w:r>
      <w:proofErr w:type="spellEnd"/>
      <w:r w:rsidRPr="00A225AB">
        <w:t xml:space="preserve"> </w:t>
      </w:r>
      <w:r w:rsidRPr="00A225AB">
        <w:rPr>
          <w:rStyle w:val="c0"/>
        </w:rPr>
        <w:t xml:space="preserve">оцениванию промежуточных и итоговых результатов работы </w:t>
      </w:r>
      <w:r w:rsidRPr="00A225AB">
        <w:t>по музыке в каждом классе, ибо данный процесс личностно ориентирован и имеет диалектический характер художественного познания мира.</w:t>
      </w:r>
    </w:p>
    <w:p w:rsidR="00A225AB" w:rsidRPr="00A225AB" w:rsidRDefault="00A225AB" w:rsidP="00A225AB">
      <w:pPr>
        <w:pStyle w:val="a7"/>
        <w:shd w:val="clear" w:color="auto" w:fill="FFFFFF" w:themeFill="background1"/>
        <w:spacing w:line="240" w:lineRule="auto"/>
        <w:rPr>
          <w:rFonts w:cs="Times New Roman"/>
        </w:rPr>
      </w:pPr>
    </w:p>
    <w:p w:rsidR="002A0DF1" w:rsidRPr="005A3329" w:rsidRDefault="002A0DF1" w:rsidP="002A0DF1">
      <w:pPr>
        <w:pStyle w:val="a7"/>
      </w:pPr>
    </w:p>
    <w:p w:rsidR="00A31811" w:rsidRDefault="002A0DF1" w:rsidP="00A31811">
      <w:pPr>
        <w:rPr>
          <w:b/>
          <w:bCs/>
        </w:rPr>
      </w:pPr>
      <w:r>
        <w:rPr>
          <w:b/>
          <w:bCs/>
        </w:rPr>
        <w:t>Министерство общего и профессионального образования Российской Федерации</w:t>
      </w:r>
      <w:r>
        <w:br/>
      </w:r>
      <w:r>
        <w:rPr>
          <w:b/>
          <w:bCs/>
        </w:rPr>
        <w:t>Письмо от 19 ноября 1998 года N 1561/14-15</w:t>
      </w:r>
      <w:r>
        <w:br/>
      </w:r>
      <w:r w:rsidR="00A31811" w:rsidRPr="00A31811">
        <w:rPr>
          <w:b/>
          <w:bCs/>
        </w:rPr>
        <w:t>Критерии и нормы оценок знаний учащихся по предмету «Музыка»</w:t>
      </w:r>
    </w:p>
    <w:p w:rsidR="00A31811" w:rsidRPr="00A225AB" w:rsidRDefault="00A31811" w:rsidP="00A225AB">
      <w:pPr>
        <w:spacing w:line="240" w:lineRule="auto"/>
        <w:rPr>
          <w:rFonts w:ascii="Times New Roman" w:hAnsi="Times New Roman" w:cs="Times New Roman"/>
          <w:sz w:val="24"/>
          <w:szCs w:val="24"/>
        </w:rPr>
      </w:pPr>
      <w:r w:rsidRPr="00A225AB">
        <w:rPr>
          <w:rFonts w:ascii="Times New Roman" w:hAnsi="Times New Roman" w:cs="Times New Roman"/>
          <w:sz w:val="24"/>
          <w:szCs w:val="24"/>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w:t>
      </w:r>
      <w:proofErr w:type="spellStart"/>
      <w:r w:rsidRPr="00A225AB">
        <w:rPr>
          <w:rFonts w:ascii="Times New Roman" w:hAnsi="Times New Roman" w:cs="Times New Roman"/>
          <w:sz w:val="24"/>
          <w:szCs w:val="24"/>
        </w:rPr>
        <w:t>музицирования</w:t>
      </w:r>
      <w:proofErr w:type="spellEnd"/>
      <w:r w:rsidRPr="00A225AB">
        <w:rPr>
          <w:rFonts w:ascii="Times New Roman" w:hAnsi="Times New Roman" w:cs="Times New Roman"/>
          <w:sz w:val="24"/>
          <w:szCs w:val="24"/>
        </w:rPr>
        <w:t>.</w:t>
      </w:r>
    </w:p>
    <w:p w:rsidR="00A31811" w:rsidRPr="00A225AB" w:rsidRDefault="00A31811" w:rsidP="00A225AB">
      <w:pPr>
        <w:pStyle w:val="a8"/>
      </w:pPr>
      <w:r w:rsidRPr="00A225AB">
        <w:rPr>
          <w:i/>
          <w:iCs/>
        </w:rPr>
        <w:t>Слушание музыки</w:t>
      </w:r>
    </w:p>
    <w:p w:rsidR="00A31811" w:rsidRPr="00A225AB" w:rsidRDefault="00A31811" w:rsidP="00A225AB">
      <w:pPr>
        <w:pStyle w:val="a8"/>
      </w:pPr>
      <w:r w:rsidRPr="00A225AB">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A31811" w:rsidRPr="00A225AB" w:rsidRDefault="00A31811" w:rsidP="00A225AB">
      <w:pPr>
        <w:pStyle w:val="a8"/>
      </w:pPr>
      <w:proofErr w:type="spellStart"/>
      <w:r w:rsidRPr="00A225AB">
        <w:rPr>
          <w:lang w:val="en"/>
        </w:rPr>
        <w:t>Учитывается</w:t>
      </w:r>
      <w:proofErr w:type="spellEnd"/>
      <w:r w:rsidRPr="00A225AB">
        <w:rPr>
          <w:lang w:val="en"/>
        </w:rPr>
        <w:t>:</w:t>
      </w:r>
    </w:p>
    <w:p w:rsidR="00A31811" w:rsidRPr="00A225AB" w:rsidRDefault="00A31811" w:rsidP="00A225AB">
      <w:pPr>
        <w:pStyle w:val="a8"/>
        <w:numPr>
          <w:ilvl w:val="0"/>
          <w:numId w:val="2"/>
        </w:numPr>
      </w:pPr>
      <w:r w:rsidRPr="00A225AB">
        <w:t>степень раскрытия эмоционального содержания музыкального произведения через средства музыкальной выразительности;</w:t>
      </w:r>
    </w:p>
    <w:p w:rsidR="00A31811" w:rsidRPr="00A225AB" w:rsidRDefault="00A31811" w:rsidP="00A225AB">
      <w:pPr>
        <w:pStyle w:val="a8"/>
        <w:numPr>
          <w:ilvl w:val="0"/>
          <w:numId w:val="2"/>
        </w:numPr>
      </w:pPr>
      <w:r w:rsidRPr="00A225AB">
        <w:lastRenderedPageBreak/>
        <w:t>самостоятельность в разборе музыкального произведения;</w:t>
      </w:r>
    </w:p>
    <w:p w:rsidR="00A31811" w:rsidRPr="00A225AB" w:rsidRDefault="00A31811" w:rsidP="00A225AB">
      <w:pPr>
        <w:pStyle w:val="a8"/>
        <w:numPr>
          <w:ilvl w:val="0"/>
          <w:numId w:val="2"/>
        </w:numPr>
      </w:pPr>
      <w:r w:rsidRPr="00A225AB">
        <w:t>умение учащегося сравнивать произведения и делать самостоятельные обобщения на основе полученных знаний.</w:t>
      </w:r>
    </w:p>
    <w:p w:rsidR="00A31811" w:rsidRPr="00A225AB" w:rsidRDefault="00A31811" w:rsidP="00A225AB">
      <w:pPr>
        <w:pStyle w:val="a8"/>
      </w:pPr>
      <w:r w:rsidRPr="00A225AB">
        <w:rPr>
          <w:i/>
          <w:iCs/>
        </w:rPr>
        <w:t>Критерии оценки:</w:t>
      </w:r>
    </w:p>
    <w:p w:rsidR="00A31811" w:rsidRPr="00A225AB" w:rsidRDefault="00A31811" w:rsidP="00A225AB">
      <w:pPr>
        <w:pStyle w:val="a8"/>
      </w:pPr>
      <w:r w:rsidRPr="00A225AB">
        <w:rPr>
          <w:b/>
          <w:bCs/>
        </w:rPr>
        <w:t>Отметка «5»</w:t>
      </w:r>
      <w:r w:rsidRPr="00A225AB">
        <w:t>Дан правильный и полный ответ, включающий характеристику содержания музыкального произведения, средств музыкальной выразительности,</w:t>
      </w:r>
      <w:r w:rsidRPr="00A225AB">
        <w:rPr>
          <w:b/>
          <w:bCs/>
          <w:i/>
          <w:iCs/>
        </w:rPr>
        <w:t xml:space="preserve"> </w:t>
      </w:r>
      <w:r w:rsidRPr="00A225AB">
        <w:t>ответ самостоятельный;</w:t>
      </w:r>
    </w:p>
    <w:p w:rsidR="00A31811" w:rsidRPr="00A225AB" w:rsidRDefault="00A31811" w:rsidP="00A225AB">
      <w:pPr>
        <w:pStyle w:val="a8"/>
      </w:pPr>
      <w:r w:rsidRPr="00A225AB">
        <w:rPr>
          <w:b/>
          <w:bCs/>
        </w:rPr>
        <w:t xml:space="preserve">Отметка </w:t>
      </w:r>
      <w:r w:rsidRPr="00A225AB">
        <w:rPr>
          <w:b/>
          <w:bCs/>
          <w:i/>
          <w:iCs/>
        </w:rPr>
        <w:t xml:space="preserve">«4» </w:t>
      </w:r>
      <w:r w:rsidRPr="00A225AB">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A31811" w:rsidRPr="00A225AB" w:rsidRDefault="00A31811" w:rsidP="00A225AB">
      <w:pPr>
        <w:pStyle w:val="a8"/>
      </w:pPr>
      <w:r w:rsidRPr="00A225AB">
        <w:rPr>
          <w:b/>
          <w:bCs/>
        </w:rPr>
        <w:t xml:space="preserve">Отметка </w:t>
      </w:r>
      <w:r w:rsidRPr="00A225AB">
        <w:rPr>
          <w:b/>
          <w:bCs/>
          <w:i/>
          <w:iCs/>
        </w:rPr>
        <w:t xml:space="preserve">«3» </w:t>
      </w:r>
      <w:r w:rsidRPr="00A225AB">
        <w:t>Ответ правильный, но неполный, средства музыкальной выразительности раскрыты недостаточно, допустимы несколько наводящих вопросов учителя;</w:t>
      </w:r>
    </w:p>
    <w:p w:rsidR="00A31811" w:rsidRPr="00A225AB" w:rsidRDefault="00A31811" w:rsidP="00A225AB">
      <w:pPr>
        <w:pStyle w:val="a8"/>
      </w:pPr>
      <w:r w:rsidRPr="00A225AB">
        <w:rPr>
          <w:b/>
          <w:bCs/>
        </w:rPr>
        <w:t xml:space="preserve">Отметка </w:t>
      </w:r>
      <w:r w:rsidRPr="00A225AB">
        <w:rPr>
          <w:b/>
          <w:bCs/>
          <w:i/>
          <w:iCs/>
        </w:rPr>
        <w:t>«2»</w:t>
      </w:r>
      <w:r w:rsidRPr="00A225AB">
        <w:t>Оответ обнаруживает незнание и непонимание учебного материала.</w:t>
      </w:r>
    </w:p>
    <w:p w:rsidR="00A31811" w:rsidRPr="00A225AB" w:rsidRDefault="00A31811" w:rsidP="00A225AB">
      <w:pPr>
        <w:pStyle w:val="a8"/>
      </w:pPr>
    </w:p>
    <w:p w:rsidR="00A31811" w:rsidRPr="00A225AB" w:rsidRDefault="00A31811" w:rsidP="00A225AB">
      <w:pPr>
        <w:pStyle w:val="a8"/>
        <w:jc w:val="center"/>
      </w:pPr>
      <w:r w:rsidRPr="00A225AB">
        <w:rPr>
          <w:i/>
          <w:iCs/>
        </w:rPr>
        <w:t>Хоровое пение.</w:t>
      </w:r>
    </w:p>
    <w:p w:rsidR="00A31811" w:rsidRPr="00A225AB" w:rsidRDefault="00A31811" w:rsidP="00A225AB">
      <w:pPr>
        <w:pStyle w:val="a8"/>
      </w:pPr>
      <w:r w:rsidRPr="00A225AB">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A31811" w:rsidRPr="00A225AB" w:rsidRDefault="00A31811" w:rsidP="00A225AB">
      <w:pPr>
        <w:pStyle w:val="a8"/>
      </w:pPr>
      <w:r w:rsidRPr="00A225AB">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r w:rsidRPr="00A225AB">
        <w:rPr>
          <w:i/>
          <w:iCs/>
        </w:rPr>
        <w:t xml:space="preserve"> </w:t>
      </w:r>
    </w:p>
    <w:p w:rsidR="00A31811" w:rsidRPr="00A225AB" w:rsidRDefault="00A31811" w:rsidP="00A225AB">
      <w:pPr>
        <w:pStyle w:val="a8"/>
      </w:pPr>
      <w:r w:rsidRPr="00A225AB">
        <w:rPr>
          <w:i/>
          <w:iCs/>
        </w:rPr>
        <w:t>Критерии оценки:</w:t>
      </w:r>
    </w:p>
    <w:p w:rsidR="00A31811" w:rsidRPr="00A225AB" w:rsidRDefault="00A31811" w:rsidP="00A225AB">
      <w:pPr>
        <w:pStyle w:val="a8"/>
      </w:pPr>
      <w:r w:rsidRPr="00A225AB">
        <w:rPr>
          <w:b/>
          <w:bCs/>
        </w:rPr>
        <w:t>Отметка «5»</w:t>
      </w:r>
      <w:r w:rsidRPr="00A225AB">
        <w:t>Знание мелодической линии и текста песни, чистое интонирование и ритмически точное исполнение, выразительное исполнение;</w:t>
      </w:r>
    </w:p>
    <w:p w:rsidR="00A31811" w:rsidRPr="00A225AB" w:rsidRDefault="00A31811" w:rsidP="00A225AB">
      <w:pPr>
        <w:pStyle w:val="a8"/>
      </w:pPr>
      <w:r w:rsidRPr="00A225AB">
        <w:rPr>
          <w:b/>
          <w:bCs/>
        </w:rPr>
        <w:lastRenderedPageBreak/>
        <w:t xml:space="preserve">Отметка </w:t>
      </w:r>
      <w:r w:rsidRPr="00A225AB">
        <w:rPr>
          <w:b/>
          <w:bCs/>
          <w:i/>
          <w:iCs/>
        </w:rPr>
        <w:t>«4»</w:t>
      </w:r>
      <w:r w:rsidRPr="00A225AB">
        <w:t>Знание мелодической линии и текста песни, в основном чистое интонирование, ритмически правильное, пение недостаточно выразительное;</w:t>
      </w:r>
    </w:p>
    <w:p w:rsidR="00A31811" w:rsidRPr="00A225AB" w:rsidRDefault="00A31811" w:rsidP="00A225AB">
      <w:pPr>
        <w:pStyle w:val="a8"/>
      </w:pPr>
      <w:r w:rsidRPr="00A225AB">
        <w:rPr>
          <w:b/>
          <w:bCs/>
        </w:rPr>
        <w:t xml:space="preserve">Отметка </w:t>
      </w:r>
      <w:r w:rsidRPr="00A225AB">
        <w:rPr>
          <w:b/>
          <w:bCs/>
          <w:i/>
          <w:iCs/>
        </w:rPr>
        <w:t>«3»</w:t>
      </w:r>
      <w:r w:rsidRPr="00A225AB">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A31811" w:rsidRPr="00A225AB" w:rsidRDefault="00A31811" w:rsidP="00A225AB">
      <w:pPr>
        <w:pStyle w:val="a8"/>
      </w:pPr>
      <w:r w:rsidRPr="00A225AB">
        <w:rPr>
          <w:b/>
          <w:bCs/>
        </w:rPr>
        <w:t xml:space="preserve">Отметка </w:t>
      </w:r>
      <w:r w:rsidRPr="00A225AB">
        <w:rPr>
          <w:b/>
          <w:bCs/>
          <w:i/>
          <w:iCs/>
        </w:rPr>
        <w:t>«2»</w:t>
      </w:r>
      <w:r w:rsidRPr="00A225AB">
        <w:t>Исполнение неуверенное, фальшивое.</w:t>
      </w:r>
    </w:p>
    <w:p w:rsidR="00A31811" w:rsidRPr="00A225AB" w:rsidRDefault="00A31811" w:rsidP="00A225AB">
      <w:pPr>
        <w:pStyle w:val="a8"/>
      </w:pPr>
    </w:p>
    <w:p w:rsidR="00A31811" w:rsidRPr="00C55278" w:rsidRDefault="00A31811" w:rsidP="00A225AB">
      <w:pPr>
        <w:pStyle w:val="a8"/>
        <w:jc w:val="center"/>
      </w:pPr>
      <w:r w:rsidRPr="00C55278">
        <w:rPr>
          <w:i/>
          <w:iCs/>
        </w:rPr>
        <w:t>Музыкальная терминология</w:t>
      </w:r>
    </w:p>
    <w:p w:rsidR="00A31811" w:rsidRPr="00C55278" w:rsidRDefault="00A31811" w:rsidP="00A225AB">
      <w:pPr>
        <w:pStyle w:val="a8"/>
      </w:pPr>
      <w:r w:rsidRPr="00C55278">
        <w:rPr>
          <w:iCs/>
        </w:rPr>
        <w:t>Критерии оценки:</w:t>
      </w:r>
    </w:p>
    <w:p w:rsidR="00A31811" w:rsidRPr="00A225AB" w:rsidRDefault="00A31811" w:rsidP="00A225AB">
      <w:pPr>
        <w:pStyle w:val="a8"/>
      </w:pPr>
      <w:r w:rsidRPr="00A225AB">
        <w:rPr>
          <w:b/>
          <w:bCs/>
        </w:rPr>
        <w:t>Отметка «5»</w:t>
      </w:r>
      <w:r w:rsidRPr="00A225AB">
        <w:t>Твердое знание терминов и понятий, умение применять это значение на практике.</w:t>
      </w:r>
    </w:p>
    <w:p w:rsidR="00A31811" w:rsidRPr="00A225AB" w:rsidRDefault="00A31811" w:rsidP="00A225AB">
      <w:pPr>
        <w:pStyle w:val="a8"/>
      </w:pPr>
      <w:r w:rsidRPr="00A225AB">
        <w:rPr>
          <w:b/>
          <w:bCs/>
        </w:rPr>
        <w:t>Отметка «4»</w:t>
      </w:r>
      <w:r w:rsidRPr="00A225AB">
        <w:t>Неточность в формулировках терминов и понятий, умение частично применять их на практике.</w:t>
      </w:r>
    </w:p>
    <w:p w:rsidR="00A31811" w:rsidRPr="00A225AB" w:rsidRDefault="00A31811" w:rsidP="00A225AB">
      <w:pPr>
        <w:pStyle w:val="a8"/>
      </w:pPr>
      <w:r w:rsidRPr="00A225AB">
        <w:rPr>
          <w:b/>
          <w:bCs/>
        </w:rPr>
        <w:t>Отметка «3»</w:t>
      </w:r>
      <w:r w:rsidRPr="00A225AB">
        <w:t>Слабое (фрагментарное) знание терминов и понятий, неумение использовать их на практике.</w:t>
      </w:r>
    </w:p>
    <w:p w:rsidR="00A31811" w:rsidRPr="00A225AB" w:rsidRDefault="00A31811" w:rsidP="00A225AB">
      <w:pPr>
        <w:pStyle w:val="a8"/>
      </w:pPr>
      <w:r w:rsidRPr="00A225AB">
        <w:rPr>
          <w:b/>
          <w:bCs/>
        </w:rPr>
        <w:t>Отметка «2»</w:t>
      </w:r>
      <w:r w:rsidRPr="00A225AB">
        <w:t>Незнание терминов и понятий, отсутствие навыков использования их на практике.</w:t>
      </w:r>
    </w:p>
    <w:p w:rsidR="00A31811" w:rsidRPr="00C55278" w:rsidRDefault="00A31811" w:rsidP="00A225AB">
      <w:pPr>
        <w:pStyle w:val="a8"/>
        <w:rPr>
          <w:b/>
        </w:rPr>
      </w:pPr>
      <w:r w:rsidRPr="00A225AB">
        <w:rPr>
          <w:b/>
          <w:bCs/>
        </w:rPr>
        <w:t>Отметка «1»</w:t>
      </w:r>
      <w:r w:rsidRPr="00A225AB">
        <w:t xml:space="preserve"> Отказ от ответа.</w:t>
      </w:r>
    </w:p>
    <w:p w:rsidR="00A31811" w:rsidRPr="00C55278" w:rsidRDefault="00A31811" w:rsidP="00A225AB">
      <w:pPr>
        <w:pStyle w:val="a8"/>
      </w:pPr>
      <w:r w:rsidRPr="00C55278">
        <w:rPr>
          <w:iCs/>
        </w:rPr>
        <w:t>Критерии оценивания устного ответа:</w:t>
      </w:r>
    </w:p>
    <w:p w:rsidR="00A31811" w:rsidRPr="00A225AB" w:rsidRDefault="00A31811" w:rsidP="00A225AB">
      <w:pPr>
        <w:pStyle w:val="a8"/>
      </w:pPr>
      <w:r w:rsidRPr="00A225AB">
        <w:rPr>
          <w:b/>
          <w:bCs/>
        </w:rPr>
        <w:t>Отметка «5»</w:t>
      </w:r>
    </w:p>
    <w:p w:rsidR="00A31811" w:rsidRPr="00A225AB" w:rsidRDefault="00A31811" w:rsidP="00A225AB">
      <w:pPr>
        <w:pStyle w:val="a8"/>
        <w:numPr>
          <w:ilvl w:val="0"/>
          <w:numId w:val="3"/>
        </w:numPr>
      </w:pPr>
      <w:r w:rsidRPr="00A225AB">
        <w:t>Учащиеся правильно излагают изученный материал;</w:t>
      </w:r>
    </w:p>
    <w:p w:rsidR="00A31811" w:rsidRPr="00A225AB" w:rsidRDefault="00A31811" w:rsidP="00A225AB">
      <w:pPr>
        <w:pStyle w:val="a8"/>
        <w:numPr>
          <w:ilvl w:val="0"/>
          <w:numId w:val="3"/>
        </w:numPr>
      </w:pPr>
      <w:r w:rsidRPr="00A225AB">
        <w:t>Анализирует произведения музыки, живописи, графики, архитектуры, дизайна, скульптуры;</w:t>
      </w:r>
    </w:p>
    <w:p w:rsidR="00A31811" w:rsidRPr="00A225AB" w:rsidRDefault="00A31811" w:rsidP="00A225AB">
      <w:pPr>
        <w:pStyle w:val="a8"/>
        <w:numPr>
          <w:ilvl w:val="0"/>
          <w:numId w:val="3"/>
        </w:numPr>
      </w:pPr>
      <w:r w:rsidRPr="00A225AB">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A31811" w:rsidRPr="00A225AB" w:rsidRDefault="00A31811" w:rsidP="00A225AB">
      <w:pPr>
        <w:pStyle w:val="a8"/>
        <w:numPr>
          <w:ilvl w:val="0"/>
          <w:numId w:val="3"/>
        </w:numPr>
      </w:pPr>
      <w:r w:rsidRPr="00A225AB">
        <w:lastRenderedPageBreak/>
        <w:t>Знает основные этапы развития и истории музыки, архитектуры, дизайна, живописи и т.д., тенденции современного конструктивного искусства.</w:t>
      </w:r>
    </w:p>
    <w:p w:rsidR="00A31811" w:rsidRPr="00A225AB" w:rsidRDefault="00A31811" w:rsidP="00A225AB">
      <w:pPr>
        <w:pStyle w:val="a8"/>
      </w:pPr>
      <w:r w:rsidRPr="00A225AB">
        <w:rPr>
          <w:b/>
          <w:bCs/>
        </w:rPr>
        <w:t>Отметка «4»</w:t>
      </w:r>
      <w:r w:rsidRPr="00A225AB">
        <w:t>Учащиеся полностью овладел программным материалом, но при изложении его допускает неточности второстепенного характера.</w:t>
      </w:r>
    </w:p>
    <w:p w:rsidR="00A31811" w:rsidRPr="00A225AB" w:rsidRDefault="00A31811" w:rsidP="00A225AB">
      <w:pPr>
        <w:pStyle w:val="a8"/>
      </w:pPr>
      <w:r w:rsidRPr="00A225AB">
        <w:rPr>
          <w:b/>
          <w:bCs/>
        </w:rPr>
        <w:t>Отметка «3»</w:t>
      </w:r>
      <w:r w:rsidRPr="00A225AB">
        <w:t>Учащийся слабо справляется с поставленным вопросом; допускает неточности в изложении изученного материала.</w:t>
      </w:r>
    </w:p>
    <w:p w:rsidR="00A31811" w:rsidRPr="00A225AB" w:rsidRDefault="00A31811" w:rsidP="00A225AB">
      <w:pPr>
        <w:pStyle w:val="a8"/>
      </w:pPr>
      <w:r w:rsidRPr="00A225AB">
        <w:rPr>
          <w:b/>
          <w:bCs/>
        </w:rPr>
        <w:t>Отметка «2»</w:t>
      </w:r>
      <w:r w:rsidRPr="00A225AB">
        <w:t>Учащийся допускает грубые ошибки в ответе. Не справляется с поставленной целью урока.</w:t>
      </w:r>
    </w:p>
    <w:p w:rsidR="002A0DF1" w:rsidRDefault="002A0DF1" w:rsidP="002A0DF1">
      <w:pPr>
        <w:autoSpaceDE w:val="0"/>
        <w:autoSpaceDN w:val="0"/>
        <w:adjustRightInd w:val="0"/>
        <w:spacing w:line="254" w:lineRule="auto"/>
        <w:jc w:val="both"/>
        <w:rPr>
          <w:b/>
        </w:rPr>
      </w:pPr>
      <w:r>
        <w:rPr>
          <w:b/>
        </w:rPr>
        <w:t xml:space="preserve">Содержание </w:t>
      </w:r>
      <w:r w:rsidR="00A225AB">
        <w:rPr>
          <w:b/>
        </w:rPr>
        <w:t xml:space="preserve">учебного </w:t>
      </w:r>
      <w:r w:rsidR="00A225AB" w:rsidRPr="00C55278">
        <w:rPr>
          <w:b/>
        </w:rPr>
        <w:t>предмета «</w:t>
      </w:r>
      <w:r w:rsidRPr="00C55278">
        <w:rPr>
          <w:b/>
        </w:rPr>
        <w:t>Музыка» 3 класс</w:t>
      </w:r>
    </w:p>
    <w:p w:rsidR="00003CC6" w:rsidRDefault="00003CC6" w:rsidP="00003CC6">
      <w:pPr>
        <w:pStyle w:val="a8"/>
        <w:shd w:val="clear" w:color="auto" w:fill="FFFFFF" w:themeFill="background1"/>
        <w:spacing w:line="216" w:lineRule="atLeast"/>
        <w:jc w:val="center"/>
        <w:rPr>
          <w:rFonts w:ascii="Open Sans" w:hAnsi="Open Sans"/>
          <w:color w:val="000000"/>
        </w:rPr>
      </w:pPr>
      <w:r>
        <w:rPr>
          <w:b/>
          <w:bCs/>
          <w:color w:val="000000"/>
          <w:sz w:val="27"/>
          <w:szCs w:val="27"/>
        </w:rPr>
        <w:t>«Музыка – искусство интонируемого смысла»</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Содержание программы 3 класса позволяет погрузить обучающихся в специфику музыкального искусства и является узловым в осознании его закономерностей. Музыка, как звучащее искусство, воспринимается как «искусство интонируемого смысла».</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Благодаря методу «</w:t>
      </w:r>
      <w:proofErr w:type="spellStart"/>
      <w:r>
        <w:rPr>
          <w:color w:val="000000"/>
        </w:rPr>
        <w:t>забегания</w:t>
      </w:r>
      <w:proofErr w:type="spellEnd"/>
      <w:r>
        <w:rPr>
          <w:color w:val="000000"/>
        </w:rPr>
        <w:t xml:space="preserve"> вперед и возвращения </w:t>
      </w:r>
      <w:proofErr w:type="gramStart"/>
      <w:r>
        <w:rPr>
          <w:color w:val="000000"/>
        </w:rPr>
        <w:t>к</w:t>
      </w:r>
      <w:proofErr w:type="gramEnd"/>
      <w:r>
        <w:rPr>
          <w:color w:val="000000"/>
        </w:rPr>
        <w:t xml:space="preserve"> пройденному» обучающиеся уже встречались в 1</w:t>
      </w:r>
      <w:r>
        <w:rPr>
          <w:i/>
          <w:iCs/>
          <w:color w:val="000000"/>
        </w:rPr>
        <w:t>–</w:t>
      </w:r>
      <w:r>
        <w:rPr>
          <w:color w:val="000000"/>
        </w:rPr>
        <w:t xml:space="preserve">2 классах с музыкой песенного, танцевального и маршевого характера. В 3 классе они осознают, что эти качества музыки весьма важны и играют в ней большую роль. Часто музыка бывает пронизана песенной мелодичностью, но не предназначена для пения. Или музыка охвачена танцевальными ритмами, но не создана для того, чтобы под нее танцевать. </w:t>
      </w:r>
      <w:proofErr w:type="spellStart"/>
      <w:r>
        <w:rPr>
          <w:color w:val="000000"/>
        </w:rPr>
        <w:t>Маршевость</w:t>
      </w:r>
      <w:proofErr w:type="spellEnd"/>
      <w:r>
        <w:rPr>
          <w:color w:val="000000"/>
        </w:rPr>
        <w:t xml:space="preserve">, хотя и </w:t>
      </w:r>
      <w:proofErr w:type="gramStart"/>
      <w:r>
        <w:rPr>
          <w:color w:val="000000"/>
        </w:rPr>
        <w:t>насыщена</w:t>
      </w:r>
      <w:proofErr w:type="gramEnd"/>
      <w:r>
        <w:rPr>
          <w:color w:val="000000"/>
        </w:rPr>
        <w:t xml:space="preserve"> маршевыми ритмами, но не обязательно предназначена для </w:t>
      </w:r>
      <w:proofErr w:type="spellStart"/>
      <w:r>
        <w:rPr>
          <w:color w:val="000000"/>
        </w:rPr>
        <w:t>марширования</w:t>
      </w:r>
      <w:proofErr w:type="spellEnd"/>
      <w:r>
        <w:rPr>
          <w:color w:val="000000"/>
        </w:rPr>
        <w:t>. Эти свойства музыки делают ее доступной и понятной для любого слушателя.</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Узловой темой 3-го года обучения является тема «Интонация». Она рассматривается в двух музыковедческих смыслах: в широком смысле – как воплощение художественного образа в музыкальных звуках; в узком смысле – как мелодический оборот, наименьшая часть мелодии, имеющая выразительное значение.</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 xml:space="preserve">К 3 классу обучающиеся уже осознали, что мелодия – «душа музыки», а мелодичность всегда </w:t>
      </w:r>
      <w:proofErr w:type="gramStart"/>
      <w:r>
        <w:rPr>
          <w:color w:val="000000"/>
        </w:rPr>
        <w:t>связана</w:t>
      </w:r>
      <w:proofErr w:type="gramEnd"/>
      <w:r>
        <w:rPr>
          <w:color w:val="000000"/>
        </w:rPr>
        <w:t xml:space="preserve"> прежде всего с </w:t>
      </w:r>
      <w:proofErr w:type="spellStart"/>
      <w:r>
        <w:rPr>
          <w:color w:val="000000"/>
        </w:rPr>
        <w:t>песенностью</w:t>
      </w:r>
      <w:proofErr w:type="spellEnd"/>
      <w:r>
        <w:rPr>
          <w:color w:val="000000"/>
        </w:rPr>
        <w:t xml:space="preserve">, с пением, с интонацией человеческого голоса, с интонированием. Интонационная природа мелодии свидетельствует о песенном происхождении музыки, а сама мелодия связана с речевым и вокальным интонированием. Это позволяет воспринимать мелодию как интонационное содержание музыки. </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lastRenderedPageBreak/>
        <w:t xml:space="preserve">Реализация принципа сходства и различия позволяет </w:t>
      </w:r>
      <w:proofErr w:type="gramStart"/>
      <w:r>
        <w:rPr>
          <w:color w:val="000000"/>
        </w:rPr>
        <w:t>обучающимся</w:t>
      </w:r>
      <w:proofErr w:type="gramEnd"/>
      <w:r>
        <w:rPr>
          <w:color w:val="000000"/>
        </w:rPr>
        <w:t xml:space="preserve"> сравнивать разговорную и музыкальную речь, рассматривать наличие в музыке зерна-интонации, постигать особенности и взаимосвязи выразительных и изобразительных интонаций.</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Если музыка – «искусство интонируемого смысла», значит, она находится в постоянном движении. Музыковедческая проблема развития музыки освещается в 3 классе на основе принципов повтора и контраста. На том, что музыка располагает множеством элементов музыкальной речи, которые по аналогии с разговорной речью делят ее на предложения, эпизоды, периоды, части и пр. – пауза, цезура, фермата, долгий звук, движение мелодии вверх или вниз, тоника и т. д.</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 xml:space="preserve">Данная проблема рассматривается с точки зрения исполнительского развития и развития, заключенного в самой музыке. </w:t>
      </w:r>
      <w:proofErr w:type="gramStart"/>
      <w:r>
        <w:rPr>
          <w:color w:val="000000"/>
        </w:rPr>
        <w:t>Опираясь на понимание «зерна-интонации», обучающиеся могут проследить за развитием мелодии, заложенном в произведении.</w:t>
      </w:r>
      <w:proofErr w:type="gramEnd"/>
      <w:r>
        <w:rPr>
          <w:color w:val="000000"/>
        </w:rPr>
        <w:t xml:space="preserve"> Например, с помощью симфонической сказки С. Прокофьева «Петя и волк». Герои сказки, с темами которых школьники познакомились во 2 классе, вступают во взаимодействие. Знакомые интонации видоизменяются, развиваются, поскольку на протяжении всей сказки с героями происходят разные события.</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Развитие музыки непременно требует особой ее организации, оформления, формы. Это следующая узловая музыковедческая проблема, которая нашла свое отражение в содержании программы 3 класса в смысле конструкции музыкальных произведений. Построение (формы) музыки представлены в программе одночастными, двухчастными и трехчастными произведениями; музыкой, написанной в форме рондо и вариаций. При этом в качестве важнейших средств построения музыки рассматриваются простое и измененное (варьированное) повторение и контраст.</w:t>
      </w:r>
    </w:p>
    <w:p w:rsidR="00003CC6" w:rsidRDefault="00003CC6" w:rsidP="00003CC6">
      <w:pPr>
        <w:pStyle w:val="a8"/>
        <w:shd w:val="clear" w:color="auto" w:fill="FFFFFF" w:themeFill="background1"/>
        <w:spacing w:line="216" w:lineRule="atLeast"/>
        <w:rPr>
          <w:rFonts w:ascii="Open Sans" w:hAnsi="Open Sans"/>
          <w:color w:val="000000"/>
        </w:rPr>
      </w:pPr>
      <w:r>
        <w:rPr>
          <w:color w:val="000000"/>
        </w:rPr>
        <w:t xml:space="preserve">Все эти музыковедческие проблемы раскрываются перед </w:t>
      </w:r>
      <w:proofErr w:type="gramStart"/>
      <w:r>
        <w:rPr>
          <w:color w:val="000000"/>
        </w:rPr>
        <w:t>обучающимися</w:t>
      </w:r>
      <w:proofErr w:type="gramEnd"/>
      <w:r>
        <w:rPr>
          <w:color w:val="000000"/>
        </w:rPr>
        <w:t xml:space="preserve"> в простой и доступной форме – с помощью включенных в программу музыкальных произведений для разных видов музыкально-творческой деятельности. Так, программа содержит произведения отечественных и зарубежных композиторов-классиков: </w:t>
      </w:r>
      <w:proofErr w:type="gramStart"/>
      <w:r>
        <w:rPr>
          <w:color w:val="000000"/>
        </w:rPr>
        <w:t xml:space="preserve">А. Аренского, А. </w:t>
      </w:r>
      <w:proofErr w:type="spellStart"/>
      <w:r>
        <w:rPr>
          <w:color w:val="000000"/>
        </w:rPr>
        <w:t>Алябьева</w:t>
      </w:r>
      <w:proofErr w:type="spellEnd"/>
      <w:r>
        <w:rPr>
          <w:color w:val="000000"/>
        </w:rPr>
        <w:t xml:space="preserve">, М.И. Глинки, А. </w:t>
      </w:r>
      <w:proofErr w:type="spellStart"/>
      <w:r>
        <w:rPr>
          <w:color w:val="000000"/>
        </w:rPr>
        <w:t>Лядова</w:t>
      </w:r>
      <w:proofErr w:type="spellEnd"/>
      <w:r>
        <w:rPr>
          <w:color w:val="000000"/>
        </w:rPr>
        <w:t xml:space="preserve">, Н.А. Римского-Корсакова, </w:t>
      </w:r>
      <w:proofErr w:type="spellStart"/>
      <w:r>
        <w:rPr>
          <w:color w:val="000000"/>
        </w:rPr>
        <w:t>М.П.Мусоргского</w:t>
      </w:r>
      <w:proofErr w:type="spellEnd"/>
      <w:r>
        <w:rPr>
          <w:color w:val="000000"/>
        </w:rPr>
        <w:t xml:space="preserve">, </w:t>
      </w:r>
      <w:proofErr w:type="spellStart"/>
      <w:r>
        <w:rPr>
          <w:color w:val="000000"/>
        </w:rPr>
        <w:t>А.П.Бородина</w:t>
      </w:r>
      <w:proofErr w:type="spellEnd"/>
      <w:r>
        <w:rPr>
          <w:color w:val="000000"/>
        </w:rPr>
        <w:t xml:space="preserve">, П.И. Чайковского, С.С. Прокофьева, И. Стравинского, Р. Щедрина, И.С. Баха, Людвига </w:t>
      </w:r>
      <w:proofErr w:type="spellStart"/>
      <w:r>
        <w:rPr>
          <w:color w:val="000000"/>
        </w:rPr>
        <w:t>ван</w:t>
      </w:r>
      <w:proofErr w:type="spellEnd"/>
      <w:r>
        <w:rPr>
          <w:color w:val="000000"/>
        </w:rPr>
        <w:t xml:space="preserve"> Бетховена, В.А. Моцарта, К. Дебюсси, Ж. Бизе, Э. Грига, Ф. Шопена, Ф. Шуберта.</w:t>
      </w:r>
      <w:proofErr w:type="gramEnd"/>
      <w:r>
        <w:rPr>
          <w:color w:val="000000"/>
        </w:rPr>
        <w:t xml:space="preserve"> А также народные песни и песни композиторов: А. Александрова, А. Аренского, И.</w:t>
      </w:r>
      <w:r>
        <w:rPr>
          <w:rFonts w:ascii="Cambria Math" w:hAnsi="Cambria Math"/>
          <w:color w:val="000000"/>
        </w:rPr>
        <w:t> </w:t>
      </w:r>
      <w:r>
        <w:rPr>
          <w:color w:val="000000"/>
        </w:rPr>
        <w:t xml:space="preserve">Арсеева, С. </w:t>
      </w:r>
      <w:proofErr w:type="spellStart"/>
      <w:r>
        <w:rPr>
          <w:color w:val="000000"/>
        </w:rPr>
        <w:t>Баневича</w:t>
      </w:r>
      <w:proofErr w:type="spellEnd"/>
      <w:r>
        <w:rPr>
          <w:color w:val="000000"/>
        </w:rPr>
        <w:t xml:space="preserve">, С. </w:t>
      </w:r>
      <w:proofErr w:type="spellStart"/>
      <w:r>
        <w:rPr>
          <w:color w:val="000000"/>
        </w:rPr>
        <w:t>Бодренкова</w:t>
      </w:r>
      <w:proofErr w:type="spellEnd"/>
      <w:r>
        <w:rPr>
          <w:color w:val="000000"/>
        </w:rPr>
        <w:t xml:space="preserve">, Р. Бойко, Я. </w:t>
      </w:r>
      <w:proofErr w:type="spellStart"/>
      <w:r>
        <w:rPr>
          <w:color w:val="000000"/>
        </w:rPr>
        <w:t>Дубравина</w:t>
      </w:r>
      <w:proofErr w:type="spellEnd"/>
      <w:r>
        <w:rPr>
          <w:color w:val="000000"/>
        </w:rPr>
        <w:t xml:space="preserve">, И. Дунаевского, Д. </w:t>
      </w:r>
      <w:proofErr w:type="spellStart"/>
      <w:r>
        <w:rPr>
          <w:color w:val="000000"/>
        </w:rPr>
        <w:t>Кабалевского</w:t>
      </w:r>
      <w:proofErr w:type="spellEnd"/>
      <w:r>
        <w:rPr>
          <w:color w:val="000000"/>
        </w:rPr>
        <w:t xml:space="preserve">, М.М. </w:t>
      </w:r>
      <w:proofErr w:type="spellStart"/>
      <w:r>
        <w:rPr>
          <w:color w:val="000000"/>
        </w:rPr>
        <w:t>Калининой</w:t>
      </w:r>
      <w:proofErr w:type="spellEnd"/>
      <w:r>
        <w:rPr>
          <w:color w:val="000000"/>
        </w:rPr>
        <w:t xml:space="preserve">, В. </w:t>
      </w:r>
      <w:proofErr w:type="spellStart"/>
      <w:r>
        <w:rPr>
          <w:color w:val="000000"/>
        </w:rPr>
        <w:t>Калинни-кова</w:t>
      </w:r>
      <w:proofErr w:type="spellEnd"/>
      <w:r>
        <w:rPr>
          <w:color w:val="000000"/>
        </w:rPr>
        <w:t xml:space="preserve">, Е. </w:t>
      </w:r>
      <w:proofErr w:type="spellStart"/>
      <w:r>
        <w:rPr>
          <w:color w:val="000000"/>
        </w:rPr>
        <w:t>Крылатова</w:t>
      </w:r>
      <w:proofErr w:type="spellEnd"/>
      <w:r>
        <w:rPr>
          <w:color w:val="000000"/>
        </w:rPr>
        <w:t xml:space="preserve">, Н. </w:t>
      </w:r>
      <w:proofErr w:type="spellStart"/>
      <w:r>
        <w:rPr>
          <w:color w:val="000000"/>
        </w:rPr>
        <w:t>Метлова</w:t>
      </w:r>
      <w:proofErr w:type="spellEnd"/>
      <w:r>
        <w:rPr>
          <w:color w:val="000000"/>
        </w:rPr>
        <w:t>, М. Минкова, Славкина, С.</w:t>
      </w:r>
      <w:r>
        <w:rPr>
          <w:rFonts w:ascii="Cambria Math" w:hAnsi="Cambria Math"/>
          <w:color w:val="000000"/>
        </w:rPr>
        <w:t> </w:t>
      </w:r>
      <w:r>
        <w:rPr>
          <w:color w:val="000000"/>
        </w:rPr>
        <w:t>Соснина, Г. Струве, Л. Хафизовой.</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 xml:space="preserve">1-я четверть – «Песня, танец, марш перерастают в </w:t>
      </w:r>
      <w:proofErr w:type="spellStart"/>
      <w:r>
        <w:rPr>
          <w:rFonts w:ascii="Times New Roman" w:eastAsia="Times New Roman" w:hAnsi="Times New Roman" w:cs="Times New Roman"/>
          <w:b/>
          <w:bCs/>
          <w:i/>
          <w:iCs/>
          <w:color w:val="000000"/>
          <w:sz w:val="24"/>
          <w:szCs w:val="24"/>
          <w:lang w:eastAsia="ru-RU"/>
        </w:rPr>
        <w:t>песенность</w:t>
      </w:r>
      <w:proofErr w:type="spellEnd"/>
      <w:r>
        <w:rPr>
          <w:rFonts w:ascii="Times New Roman" w:eastAsia="Times New Roman" w:hAnsi="Times New Roman" w:cs="Times New Roman"/>
          <w:b/>
          <w:bCs/>
          <w:i/>
          <w:iCs/>
          <w:color w:val="000000"/>
          <w:sz w:val="24"/>
          <w:szCs w:val="24"/>
          <w:lang w:eastAsia="ru-RU"/>
        </w:rPr>
        <w:t xml:space="preserve">, </w:t>
      </w:r>
      <w:proofErr w:type="spellStart"/>
      <w:r>
        <w:rPr>
          <w:rFonts w:ascii="Times New Roman" w:eastAsia="Times New Roman" w:hAnsi="Times New Roman" w:cs="Times New Roman"/>
          <w:b/>
          <w:bCs/>
          <w:i/>
          <w:iCs/>
          <w:color w:val="000000"/>
          <w:sz w:val="24"/>
          <w:szCs w:val="24"/>
          <w:lang w:eastAsia="ru-RU"/>
        </w:rPr>
        <w:t>танцевальность</w:t>
      </w:r>
      <w:proofErr w:type="spellEnd"/>
      <w:r>
        <w:rPr>
          <w:rFonts w:ascii="Times New Roman" w:eastAsia="Times New Roman" w:hAnsi="Times New Roman" w:cs="Times New Roman"/>
          <w:b/>
          <w:bCs/>
          <w:i/>
          <w:iCs/>
          <w:color w:val="000000"/>
          <w:sz w:val="24"/>
          <w:szCs w:val="24"/>
          <w:lang w:eastAsia="ru-RU"/>
        </w:rPr>
        <w:t xml:space="preserve">, </w:t>
      </w:r>
      <w:proofErr w:type="spellStart"/>
      <w:r>
        <w:rPr>
          <w:rFonts w:ascii="Times New Roman" w:eastAsia="Times New Roman" w:hAnsi="Times New Roman" w:cs="Times New Roman"/>
          <w:b/>
          <w:bCs/>
          <w:i/>
          <w:iCs/>
          <w:color w:val="000000"/>
          <w:sz w:val="24"/>
          <w:szCs w:val="24"/>
          <w:lang w:eastAsia="ru-RU"/>
        </w:rPr>
        <w:t>маршевость</w:t>
      </w:r>
      <w:proofErr w:type="spellEnd"/>
      <w:r>
        <w:rPr>
          <w:rFonts w:ascii="Times New Roman" w:eastAsia="Times New Roman" w:hAnsi="Times New Roman" w:cs="Times New Roman"/>
          <w:b/>
          <w:bCs/>
          <w:i/>
          <w:iCs/>
          <w:color w:val="000000"/>
          <w:sz w:val="24"/>
          <w:szCs w:val="24"/>
          <w:lang w:eastAsia="ru-RU"/>
        </w:rPr>
        <w:t>»</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Темы</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Открываем для себя новые качества музыки</w:t>
      </w:r>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color w:val="000000"/>
          <w:sz w:val="24"/>
          <w:szCs w:val="24"/>
          <w:lang w:eastAsia="ru-RU"/>
        </w:rPr>
        <w:t xml:space="preserve">Мелодичность – значит </w:t>
      </w:r>
      <w:proofErr w:type="spellStart"/>
      <w:r>
        <w:rPr>
          <w:rFonts w:ascii="Times New Roman" w:eastAsia="Times New Roman" w:hAnsi="Times New Roman" w:cs="Times New Roman"/>
          <w:color w:val="000000"/>
          <w:sz w:val="24"/>
          <w:szCs w:val="24"/>
          <w:lang w:eastAsia="ru-RU"/>
        </w:rPr>
        <w:t>песенность</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Танцевальность</w:t>
      </w:r>
      <w:proofErr w:type="spellEnd"/>
      <w:r>
        <w:rPr>
          <w:rFonts w:ascii="Times New Roman" w:eastAsia="Times New Roman" w:hAnsi="Times New Roman" w:cs="Times New Roman"/>
          <w:color w:val="000000"/>
          <w:sz w:val="24"/>
          <w:szCs w:val="24"/>
          <w:lang w:eastAsia="ru-RU"/>
        </w:rPr>
        <w:t xml:space="preserve"> бывает не только в танцах. Где слышится </w:t>
      </w:r>
      <w:proofErr w:type="spellStart"/>
      <w:r>
        <w:rPr>
          <w:rFonts w:ascii="Times New Roman" w:eastAsia="Times New Roman" w:hAnsi="Times New Roman" w:cs="Times New Roman"/>
          <w:color w:val="000000"/>
          <w:sz w:val="24"/>
          <w:szCs w:val="24"/>
          <w:lang w:eastAsia="ru-RU"/>
        </w:rPr>
        <w:t>маршевость</w:t>
      </w:r>
      <w:proofErr w:type="spellEnd"/>
      <w:r>
        <w:rPr>
          <w:rFonts w:ascii="Times New Roman" w:eastAsia="Times New Roman" w:hAnsi="Times New Roman" w:cs="Times New Roman"/>
          <w:color w:val="000000"/>
          <w:sz w:val="24"/>
          <w:szCs w:val="24"/>
          <w:lang w:eastAsia="ru-RU"/>
        </w:rPr>
        <w:t>? Встречи с песенно-танцевальной и песенно-маршевой музыкой.</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i/>
          <w:iCs/>
          <w:color w:val="000000"/>
          <w:sz w:val="24"/>
          <w:szCs w:val="24"/>
          <w:lang w:eastAsia="ru-RU"/>
        </w:rPr>
        <w:lastRenderedPageBreak/>
        <w:t>Смысловое содержание тем:</w:t>
      </w:r>
    </w:p>
    <w:p w:rsidR="00003CC6" w:rsidRDefault="00003CC6" w:rsidP="00003CC6">
      <w:pPr>
        <w:shd w:val="clear" w:color="auto" w:fill="FFFFFF" w:themeFill="background1"/>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Идея четверти:</w:t>
      </w:r>
      <w:r>
        <w:rPr>
          <w:rFonts w:ascii="Times New Roman" w:eastAsia="Times New Roman" w:hAnsi="Times New Roman" w:cs="Times New Roman"/>
          <w:color w:val="000000"/>
          <w:sz w:val="24"/>
          <w:szCs w:val="24"/>
          <w:lang w:eastAsia="ru-RU"/>
        </w:rPr>
        <w:t xml:space="preserve"> осознание </w:t>
      </w:r>
      <w:proofErr w:type="spellStart"/>
      <w:r>
        <w:rPr>
          <w:rFonts w:ascii="Times New Roman" w:eastAsia="Times New Roman" w:hAnsi="Times New Roman" w:cs="Times New Roman"/>
          <w:color w:val="000000"/>
          <w:sz w:val="24"/>
          <w:szCs w:val="24"/>
          <w:lang w:eastAsia="ru-RU"/>
        </w:rPr>
        <w:t>песенности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танцевальности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маршевости</w:t>
      </w:r>
      <w:proofErr w:type="spellEnd"/>
      <w:r>
        <w:rPr>
          <w:rFonts w:ascii="Times New Roman" w:eastAsia="Times New Roman" w:hAnsi="Times New Roman" w:cs="Times New Roman"/>
          <w:color w:val="000000"/>
          <w:sz w:val="24"/>
          <w:szCs w:val="24"/>
          <w:lang w:eastAsia="ru-RU"/>
        </w:rPr>
        <w:t xml:space="preserve"> как важных, содержательно значимых качеств музыки.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Песенные мелодии и песенные образы. </w:t>
      </w:r>
      <w:proofErr w:type="spellStart"/>
      <w:r>
        <w:rPr>
          <w:rFonts w:ascii="Times New Roman" w:eastAsia="Times New Roman" w:hAnsi="Times New Roman" w:cs="Times New Roman"/>
          <w:color w:val="000000"/>
          <w:sz w:val="24"/>
          <w:szCs w:val="24"/>
          <w:lang w:eastAsia="ru-RU"/>
        </w:rPr>
        <w:t>Песенность</w:t>
      </w:r>
      <w:proofErr w:type="spellEnd"/>
      <w:r>
        <w:rPr>
          <w:rFonts w:ascii="Times New Roman" w:eastAsia="Times New Roman" w:hAnsi="Times New Roman" w:cs="Times New Roman"/>
          <w:color w:val="000000"/>
          <w:sz w:val="24"/>
          <w:szCs w:val="24"/>
          <w:lang w:eastAsia="ru-RU"/>
        </w:rPr>
        <w:t xml:space="preserve"> в вокальной и инструментальной музыке. Вокализ. Танцевальные песни, отражение </w:t>
      </w:r>
      <w:proofErr w:type="spellStart"/>
      <w:r>
        <w:rPr>
          <w:rFonts w:ascii="Times New Roman" w:eastAsia="Times New Roman" w:hAnsi="Times New Roman" w:cs="Times New Roman"/>
          <w:color w:val="000000"/>
          <w:sz w:val="24"/>
          <w:szCs w:val="24"/>
          <w:lang w:eastAsia="ru-RU"/>
        </w:rPr>
        <w:t>танцевальности</w:t>
      </w:r>
      <w:proofErr w:type="spellEnd"/>
      <w:r>
        <w:rPr>
          <w:rFonts w:ascii="Times New Roman" w:eastAsia="Times New Roman" w:hAnsi="Times New Roman" w:cs="Times New Roman"/>
          <w:color w:val="000000"/>
          <w:sz w:val="24"/>
          <w:szCs w:val="24"/>
          <w:lang w:eastAsia="ru-RU"/>
        </w:rPr>
        <w:t xml:space="preserve"> в вокальной и инструментальной музыке. Песни маршевого характера. </w:t>
      </w:r>
      <w:proofErr w:type="spellStart"/>
      <w:r>
        <w:rPr>
          <w:rFonts w:ascii="Times New Roman" w:eastAsia="Times New Roman" w:hAnsi="Times New Roman" w:cs="Times New Roman"/>
          <w:color w:val="000000"/>
          <w:sz w:val="24"/>
          <w:szCs w:val="24"/>
          <w:lang w:eastAsia="ru-RU"/>
        </w:rPr>
        <w:t>Маршевость</w:t>
      </w:r>
      <w:proofErr w:type="spellEnd"/>
      <w:r>
        <w:rPr>
          <w:rFonts w:ascii="Times New Roman" w:eastAsia="Times New Roman" w:hAnsi="Times New Roman" w:cs="Times New Roman"/>
          <w:color w:val="000000"/>
          <w:sz w:val="24"/>
          <w:szCs w:val="24"/>
          <w:lang w:eastAsia="ru-RU"/>
        </w:rPr>
        <w:t xml:space="preserve"> в произведениях отечественных и зарубежных композиторов. Содержательные особенности песенно-танцевальной и песенно-маршевой музыки.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2-я четверть – «Интонация»</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Темы</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Сравниваем разговорную и музыкальную речь. Зерно-интонация в музыке. Как связаны между собой выразительные и изобразительные интонации?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i/>
          <w:iCs/>
          <w:color w:val="000000"/>
          <w:sz w:val="24"/>
          <w:szCs w:val="24"/>
          <w:lang w:eastAsia="ru-RU"/>
        </w:rPr>
        <w:t>Смысловое содержание тем:</w:t>
      </w:r>
    </w:p>
    <w:p w:rsidR="00003CC6" w:rsidRDefault="00003CC6" w:rsidP="00003CC6">
      <w:pPr>
        <w:shd w:val="clear" w:color="auto" w:fill="FFFFFF" w:themeFill="background1"/>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Идея четверти:</w:t>
      </w:r>
      <w:r>
        <w:rPr>
          <w:rFonts w:ascii="Times New Roman" w:eastAsia="Times New Roman" w:hAnsi="Times New Roman" w:cs="Times New Roman"/>
          <w:color w:val="000000"/>
          <w:sz w:val="24"/>
          <w:szCs w:val="24"/>
          <w:lang w:eastAsia="ru-RU"/>
        </w:rPr>
        <w:t xml:space="preserve"> осознание музыки как звучащего, интонационно осмысленного вида искусства.</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4"/>
          <w:szCs w:val="24"/>
          <w:lang w:eastAsia="ru-RU"/>
        </w:rPr>
        <w:t>Сопоставление разговорной и музыкальной речи. Общие черты: понижение и повышение интонации, усиление и ослабление звучания, акценты и паузы, знаки препинания, фразы, устремление к кульминации. Различия: возможность точной записи по высоте и по длительности музыкальной речи; отсутствие этого в разговорной речи, введение условных знаков для обозначения высоты интонации и длительности ее звучания. Мелодия – интонационно осмысленное музыкальное построение. Интонационная выразительность исполнения: точное и сознательное выполнение пауз, выделение наиболее важных слов и слогов во фразе, наиболее важных звуков в мелодии, движение к кульминации, деление на фразы и пр. Зерно-интонация как отражение «зародыша» всех элементов музыкальной речи. Выразительные и изобразительные интонации, их неразрывное единство. Интонация – основа музыки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3-я четверть – «Развитие музыки»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Темы</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Почему развивается музыка? Какие средства музыкальной выразительности помогают развиваться музыке? Что такое исполнительское развитие? Развитие, заложенное в самой музыке. Что нового мы услышим в музыкальной сказке «Петя и волк».</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i/>
          <w:iCs/>
          <w:color w:val="000000"/>
          <w:sz w:val="24"/>
          <w:szCs w:val="24"/>
          <w:lang w:eastAsia="ru-RU"/>
        </w:rPr>
        <w:t>Смысловое содержание тем:</w:t>
      </w:r>
    </w:p>
    <w:p w:rsidR="00003CC6" w:rsidRDefault="00003CC6" w:rsidP="00003CC6">
      <w:pPr>
        <w:shd w:val="clear" w:color="auto" w:fill="FFFFFF" w:themeFill="background1"/>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Идея четверти:</w:t>
      </w:r>
      <w:r>
        <w:rPr>
          <w:rFonts w:ascii="Times New Roman" w:eastAsia="Times New Roman" w:hAnsi="Times New Roman" w:cs="Times New Roman"/>
          <w:color w:val="000000"/>
          <w:sz w:val="24"/>
          <w:szCs w:val="24"/>
          <w:lang w:eastAsia="ru-RU"/>
        </w:rPr>
        <w:t xml:space="preserve"> осознание движения как постоянного состояния музыки, которая развивается во времени.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4"/>
          <w:szCs w:val="24"/>
          <w:lang w:eastAsia="ru-RU"/>
        </w:rPr>
        <w:lastRenderedPageBreak/>
        <w:t>Интонационное развитие музыки как отражение постоянных изменений в окружающей жизни, в чувствах, настроении, мыслях человека. Средства музыкальной выразительности и их роль в развитии музыки. Исполнительское развитие, характерное в основном для куплетной формы. Развитие, заложенное в самой музыке – динамическое, ладовое, темповое, тембровое, фактурное</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4-я четверть – «Построение (формы) музыки»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Темы</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Почему музыкальные произведения бывают одночастными? Когда музыкальные произведения</w:t>
      </w:r>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color w:val="000000"/>
          <w:sz w:val="24"/>
          <w:szCs w:val="24"/>
          <w:lang w:eastAsia="ru-RU"/>
        </w:rPr>
        <w:t>имеют две или три части? Рондо</w:t>
      </w:r>
      <w:r>
        <w:rPr>
          <w:rFonts w:ascii="Times New Roman" w:eastAsia="Times New Roman" w:hAnsi="Times New Roman" w:cs="Times New Roman"/>
          <w:i/>
          <w:iCs/>
          <w:color w:val="000000"/>
          <w:sz w:val="24"/>
          <w:szCs w:val="24"/>
          <w:lang w:eastAsia="ru-RU"/>
        </w:rPr>
        <w:t xml:space="preserve"> – </w:t>
      </w:r>
      <w:r>
        <w:rPr>
          <w:rFonts w:ascii="Times New Roman" w:eastAsia="Times New Roman" w:hAnsi="Times New Roman" w:cs="Times New Roman"/>
          <w:color w:val="000000"/>
          <w:sz w:val="24"/>
          <w:szCs w:val="24"/>
          <w:lang w:eastAsia="ru-RU"/>
        </w:rPr>
        <w:t>интересная музыкальная форма. Как строятся вариации? О важнейших средствах построения музыки.</w:t>
      </w:r>
    </w:p>
    <w:p w:rsidR="00003CC6" w:rsidRDefault="00003CC6" w:rsidP="00003CC6">
      <w:pPr>
        <w:shd w:val="clear" w:color="auto" w:fill="FFFFFF" w:themeFill="background1"/>
        <w:spacing w:before="100" w:beforeAutospacing="1" w:after="100" w:afterAutospacing="1" w:line="216"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i/>
          <w:iCs/>
          <w:color w:val="000000"/>
          <w:sz w:val="24"/>
          <w:szCs w:val="24"/>
          <w:lang w:eastAsia="ru-RU"/>
        </w:rPr>
        <w:t>Смысловое содержание тем:</w:t>
      </w:r>
    </w:p>
    <w:p w:rsidR="00003CC6" w:rsidRDefault="00003CC6" w:rsidP="00003CC6">
      <w:pPr>
        <w:shd w:val="clear" w:color="auto" w:fill="FFFFFF" w:themeFill="background1"/>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b/>
          <w:bCs/>
          <w:i/>
          <w:iCs/>
          <w:color w:val="000000"/>
          <w:sz w:val="24"/>
          <w:szCs w:val="24"/>
          <w:lang w:eastAsia="ru-RU"/>
        </w:rPr>
        <w:t>Идея четверти:</w:t>
      </w:r>
      <w:r>
        <w:rPr>
          <w:rFonts w:ascii="Times New Roman" w:eastAsia="Times New Roman" w:hAnsi="Times New Roman" w:cs="Times New Roman"/>
          <w:color w:val="000000"/>
          <w:sz w:val="24"/>
          <w:szCs w:val="24"/>
          <w:lang w:eastAsia="ru-RU"/>
        </w:rPr>
        <w:t xml:space="preserve"> осознание музыкальной формы как структуры, композиционного строения музыкального произведения.</w:t>
      </w:r>
    </w:p>
    <w:p w:rsidR="00C55278" w:rsidRPr="00694D82" w:rsidRDefault="00003CC6" w:rsidP="00694D82">
      <w:pPr>
        <w:shd w:val="clear" w:color="auto" w:fill="FFFFFF" w:themeFill="background1"/>
        <w:spacing w:before="100" w:beforeAutospacing="1" w:after="100" w:afterAutospacing="1" w:line="216" w:lineRule="atLeast"/>
        <w:rPr>
          <w:rFonts w:eastAsia="Times New Roman" w:cs="Times New Roman"/>
          <w:color w:val="000000"/>
          <w:sz w:val="21"/>
          <w:szCs w:val="21"/>
          <w:lang w:eastAsia="ru-RU"/>
        </w:rPr>
      </w:pPr>
      <w:r>
        <w:rPr>
          <w:rFonts w:ascii="Times New Roman" w:eastAsia="Times New Roman" w:hAnsi="Times New Roman" w:cs="Times New Roman"/>
          <w:color w:val="000000"/>
          <w:sz w:val="24"/>
          <w:szCs w:val="24"/>
          <w:lang w:eastAsia="ru-RU"/>
        </w:rPr>
        <w:t>Организация музыкального произведения. Деление на большие и маленькие части с помощью различных элементов музыкальной речи (пауза, цезура, фермата, долгий звук, движение мелодии вверх или вниз, тоника и пр.). Структурные элементы музыкального произведения: мотив, фраза, предложение, период. Содержательно-образные основы построения музыки. Зависимость смены частей в произведениях от изменения характера музыки. Одночастная, двухчастная, трехчастная формы музыки. Форма рондо и форма вариаций. Повтор и контраст как важнейшие средства построения музыки.</w:t>
      </w:r>
    </w:p>
    <w:tbl>
      <w:tblPr>
        <w:tblStyle w:val="a6"/>
        <w:tblpPr w:leftFromText="180" w:rightFromText="180" w:vertAnchor="text" w:horzAnchor="margin" w:tblpY="115"/>
        <w:tblW w:w="0" w:type="auto"/>
        <w:tblLook w:val="04A0" w:firstRow="1" w:lastRow="0" w:firstColumn="1" w:lastColumn="0" w:noHBand="0" w:noVBand="1"/>
      </w:tblPr>
      <w:tblGrid>
        <w:gridCol w:w="1479"/>
        <w:gridCol w:w="3874"/>
        <w:gridCol w:w="8104"/>
      </w:tblGrid>
      <w:tr w:rsidR="00A225AB" w:rsidRPr="0055498B" w:rsidTr="00C55278">
        <w:trPr>
          <w:trHeight w:val="754"/>
        </w:trPr>
        <w:tc>
          <w:tcPr>
            <w:tcW w:w="1479" w:type="dxa"/>
          </w:tcPr>
          <w:p w:rsidR="00A225AB" w:rsidRPr="0055498B" w:rsidRDefault="00A225AB" w:rsidP="00C55278">
            <w:pPr>
              <w:autoSpaceDE w:val="0"/>
              <w:autoSpaceDN w:val="0"/>
              <w:adjustRightInd w:val="0"/>
              <w:spacing w:line="254" w:lineRule="auto"/>
              <w:jc w:val="both"/>
              <w:rPr>
                <w:sz w:val="22"/>
                <w:szCs w:val="22"/>
              </w:rPr>
            </w:pPr>
            <w:r w:rsidRPr="0055498B">
              <w:rPr>
                <w:sz w:val="22"/>
                <w:szCs w:val="22"/>
              </w:rPr>
              <w:t>Класс</w:t>
            </w:r>
          </w:p>
        </w:tc>
        <w:tc>
          <w:tcPr>
            <w:tcW w:w="3874" w:type="dxa"/>
          </w:tcPr>
          <w:p w:rsidR="00A225AB" w:rsidRPr="0055498B" w:rsidRDefault="00A225AB" w:rsidP="00C55278">
            <w:pPr>
              <w:autoSpaceDE w:val="0"/>
              <w:autoSpaceDN w:val="0"/>
              <w:adjustRightInd w:val="0"/>
              <w:spacing w:line="254" w:lineRule="auto"/>
              <w:ind w:firstLine="705"/>
              <w:jc w:val="both"/>
              <w:rPr>
                <w:sz w:val="22"/>
                <w:szCs w:val="22"/>
              </w:rPr>
            </w:pPr>
            <w:r w:rsidRPr="0055498B">
              <w:rPr>
                <w:sz w:val="22"/>
                <w:szCs w:val="22"/>
              </w:rPr>
              <w:t>Объём учебного времени</w:t>
            </w:r>
          </w:p>
        </w:tc>
        <w:tc>
          <w:tcPr>
            <w:tcW w:w="8104" w:type="dxa"/>
          </w:tcPr>
          <w:p w:rsidR="00A225AB" w:rsidRPr="0055498B" w:rsidRDefault="00A225AB" w:rsidP="00C55278">
            <w:pPr>
              <w:autoSpaceDE w:val="0"/>
              <w:autoSpaceDN w:val="0"/>
              <w:adjustRightInd w:val="0"/>
              <w:spacing w:line="254" w:lineRule="auto"/>
              <w:ind w:firstLine="705"/>
              <w:jc w:val="both"/>
              <w:rPr>
                <w:sz w:val="22"/>
                <w:szCs w:val="22"/>
              </w:rPr>
            </w:pPr>
            <w:r w:rsidRPr="0055498B">
              <w:rPr>
                <w:sz w:val="22"/>
                <w:szCs w:val="22"/>
              </w:rPr>
              <w:t>Модули программы</w:t>
            </w:r>
          </w:p>
        </w:tc>
      </w:tr>
      <w:tr w:rsidR="00A5321A" w:rsidRPr="0055498B" w:rsidTr="00A5321A">
        <w:trPr>
          <w:trHeight w:val="643"/>
        </w:trPr>
        <w:tc>
          <w:tcPr>
            <w:tcW w:w="1479" w:type="dxa"/>
            <w:vMerge w:val="restart"/>
          </w:tcPr>
          <w:p w:rsidR="00A5321A" w:rsidRPr="0055498B" w:rsidRDefault="00A5321A" w:rsidP="00C55278">
            <w:pPr>
              <w:autoSpaceDE w:val="0"/>
              <w:autoSpaceDN w:val="0"/>
              <w:adjustRightInd w:val="0"/>
              <w:spacing w:line="254" w:lineRule="auto"/>
              <w:jc w:val="both"/>
              <w:rPr>
                <w:sz w:val="22"/>
                <w:szCs w:val="22"/>
              </w:rPr>
            </w:pPr>
            <w:r w:rsidRPr="0055498B">
              <w:rPr>
                <w:sz w:val="22"/>
                <w:szCs w:val="22"/>
              </w:rPr>
              <w:t>3</w:t>
            </w:r>
          </w:p>
        </w:tc>
        <w:tc>
          <w:tcPr>
            <w:tcW w:w="3874" w:type="dxa"/>
            <w:vMerge w:val="restart"/>
          </w:tcPr>
          <w:p w:rsidR="00A5321A" w:rsidRPr="0055498B" w:rsidRDefault="00A5321A" w:rsidP="00C55278">
            <w:pPr>
              <w:autoSpaceDE w:val="0"/>
              <w:autoSpaceDN w:val="0"/>
              <w:adjustRightInd w:val="0"/>
              <w:spacing w:line="254" w:lineRule="auto"/>
              <w:ind w:firstLine="705"/>
              <w:jc w:val="both"/>
              <w:rPr>
                <w:sz w:val="22"/>
                <w:szCs w:val="22"/>
              </w:rPr>
            </w:pPr>
            <w:r>
              <w:rPr>
                <w:sz w:val="22"/>
                <w:szCs w:val="22"/>
              </w:rPr>
              <w:t>34 часа</w:t>
            </w:r>
          </w:p>
        </w:tc>
        <w:tc>
          <w:tcPr>
            <w:tcW w:w="8104" w:type="dxa"/>
          </w:tcPr>
          <w:p w:rsidR="00A5321A" w:rsidRPr="00C55278" w:rsidRDefault="00A5321A" w:rsidP="00952B14">
            <w:pPr>
              <w:autoSpaceDE w:val="0"/>
              <w:autoSpaceDN w:val="0"/>
              <w:adjustRightInd w:val="0"/>
              <w:spacing w:line="254" w:lineRule="auto"/>
              <w:jc w:val="both"/>
              <w:rPr>
                <w:sz w:val="24"/>
                <w:szCs w:val="24"/>
              </w:rPr>
            </w:pPr>
            <w:r w:rsidRPr="00C55278">
              <w:rPr>
                <w:sz w:val="24"/>
                <w:szCs w:val="24"/>
              </w:rPr>
              <w:t xml:space="preserve">«Песня, танец, марш перерастают в </w:t>
            </w:r>
            <w:proofErr w:type="spellStart"/>
            <w:r w:rsidRPr="00C55278">
              <w:rPr>
                <w:sz w:val="24"/>
                <w:szCs w:val="24"/>
              </w:rPr>
              <w:t>песенность</w:t>
            </w:r>
            <w:proofErr w:type="spellEnd"/>
            <w:r w:rsidRPr="00C55278">
              <w:rPr>
                <w:sz w:val="24"/>
                <w:szCs w:val="24"/>
              </w:rPr>
              <w:t xml:space="preserve">, </w:t>
            </w:r>
            <w:proofErr w:type="spellStart"/>
            <w:r w:rsidRPr="00C55278">
              <w:rPr>
                <w:sz w:val="24"/>
                <w:szCs w:val="24"/>
              </w:rPr>
              <w:t>танцевальность</w:t>
            </w:r>
            <w:proofErr w:type="spellEnd"/>
            <w:r w:rsidRPr="00C55278">
              <w:rPr>
                <w:sz w:val="24"/>
                <w:szCs w:val="24"/>
              </w:rPr>
              <w:t xml:space="preserve">, </w:t>
            </w:r>
            <w:proofErr w:type="spellStart"/>
            <w:r w:rsidRPr="00C55278">
              <w:rPr>
                <w:sz w:val="24"/>
                <w:szCs w:val="24"/>
              </w:rPr>
              <w:t>маршевость</w:t>
            </w:r>
            <w:proofErr w:type="spellEnd"/>
            <w:r w:rsidRPr="00C55278">
              <w:rPr>
                <w:sz w:val="24"/>
                <w:szCs w:val="24"/>
              </w:rPr>
              <w:t>»</w:t>
            </w:r>
          </w:p>
        </w:tc>
      </w:tr>
      <w:tr w:rsidR="00C55278" w:rsidRPr="0055498B" w:rsidTr="00C55278">
        <w:trPr>
          <w:trHeight w:val="148"/>
        </w:trPr>
        <w:tc>
          <w:tcPr>
            <w:tcW w:w="1479" w:type="dxa"/>
            <w:vMerge/>
          </w:tcPr>
          <w:p w:rsidR="00C55278" w:rsidRPr="0055498B" w:rsidRDefault="00C55278" w:rsidP="00C55278">
            <w:pPr>
              <w:autoSpaceDE w:val="0"/>
              <w:autoSpaceDN w:val="0"/>
              <w:adjustRightInd w:val="0"/>
              <w:spacing w:line="254" w:lineRule="auto"/>
              <w:ind w:firstLine="705"/>
              <w:jc w:val="both"/>
              <w:rPr>
                <w:sz w:val="22"/>
                <w:szCs w:val="22"/>
              </w:rPr>
            </w:pPr>
          </w:p>
        </w:tc>
        <w:tc>
          <w:tcPr>
            <w:tcW w:w="3874" w:type="dxa"/>
            <w:vMerge/>
          </w:tcPr>
          <w:p w:rsidR="00C55278" w:rsidRPr="0055498B" w:rsidRDefault="00C55278" w:rsidP="00C55278">
            <w:pPr>
              <w:autoSpaceDE w:val="0"/>
              <w:autoSpaceDN w:val="0"/>
              <w:adjustRightInd w:val="0"/>
              <w:spacing w:line="254" w:lineRule="auto"/>
              <w:ind w:firstLine="705"/>
              <w:jc w:val="both"/>
              <w:rPr>
                <w:sz w:val="22"/>
                <w:szCs w:val="22"/>
              </w:rPr>
            </w:pPr>
          </w:p>
        </w:tc>
        <w:tc>
          <w:tcPr>
            <w:tcW w:w="8104" w:type="dxa"/>
          </w:tcPr>
          <w:p w:rsidR="00C55278" w:rsidRPr="00C55278" w:rsidRDefault="00C55278" w:rsidP="00C55278">
            <w:pPr>
              <w:autoSpaceDE w:val="0"/>
              <w:autoSpaceDN w:val="0"/>
              <w:adjustRightInd w:val="0"/>
              <w:spacing w:line="254" w:lineRule="auto"/>
              <w:jc w:val="both"/>
              <w:rPr>
                <w:sz w:val="24"/>
                <w:szCs w:val="24"/>
              </w:rPr>
            </w:pPr>
            <w:r w:rsidRPr="00C55278">
              <w:rPr>
                <w:sz w:val="24"/>
                <w:szCs w:val="24"/>
              </w:rPr>
              <w:t>«Интонация»</w:t>
            </w:r>
          </w:p>
        </w:tc>
      </w:tr>
      <w:tr w:rsidR="00C55278" w:rsidRPr="0055498B" w:rsidTr="00C55278">
        <w:trPr>
          <w:trHeight w:val="477"/>
        </w:trPr>
        <w:tc>
          <w:tcPr>
            <w:tcW w:w="1479" w:type="dxa"/>
            <w:vMerge/>
          </w:tcPr>
          <w:p w:rsidR="00C55278" w:rsidRPr="0055498B" w:rsidRDefault="00C55278" w:rsidP="00C55278">
            <w:pPr>
              <w:autoSpaceDE w:val="0"/>
              <w:autoSpaceDN w:val="0"/>
              <w:adjustRightInd w:val="0"/>
              <w:spacing w:line="254" w:lineRule="auto"/>
              <w:ind w:firstLine="705"/>
              <w:jc w:val="both"/>
              <w:rPr>
                <w:sz w:val="22"/>
                <w:szCs w:val="22"/>
              </w:rPr>
            </w:pPr>
          </w:p>
        </w:tc>
        <w:tc>
          <w:tcPr>
            <w:tcW w:w="3874" w:type="dxa"/>
            <w:vMerge/>
          </w:tcPr>
          <w:p w:rsidR="00C55278" w:rsidRPr="0055498B" w:rsidRDefault="00C55278" w:rsidP="00C55278">
            <w:pPr>
              <w:autoSpaceDE w:val="0"/>
              <w:autoSpaceDN w:val="0"/>
              <w:adjustRightInd w:val="0"/>
              <w:spacing w:line="254" w:lineRule="auto"/>
              <w:ind w:firstLine="705"/>
              <w:jc w:val="both"/>
              <w:rPr>
                <w:sz w:val="22"/>
                <w:szCs w:val="22"/>
              </w:rPr>
            </w:pPr>
          </w:p>
        </w:tc>
        <w:tc>
          <w:tcPr>
            <w:tcW w:w="8104" w:type="dxa"/>
          </w:tcPr>
          <w:p w:rsidR="00C55278" w:rsidRPr="00C55278" w:rsidRDefault="00C55278" w:rsidP="00C55278">
            <w:pPr>
              <w:autoSpaceDE w:val="0"/>
              <w:autoSpaceDN w:val="0"/>
              <w:adjustRightInd w:val="0"/>
              <w:spacing w:line="254" w:lineRule="auto"/>
              <w:jc w:val="both"/>
              <w:rPr>
                <w:sz w:val="24"/>
                <w:szCs w:val="24"/>
              </w:rPr>
            </w:pPr>
            <w:r w:rsidRPr="00C55278">
              <w:rPr>
                <w:sz w:val="24"/>
                <w:szCs w:val="24"/>
              </w:rPr>
              <w:t>«Развитие музыки»</w:t>
            </w:r>
          </w:p>
        </w:tc>
      </w:tr>
      <w:tr w:rsidR="00C55278" w:rsidRPr="0055498B" w:rsidTr="00C55278">
        <w:trPr>
          <w:trHeight w:val="477"/>
        </w:trPr>
        <w:tc>
          <w:tcPr>
            <w:tcW w:w="1479" w:type="dxa"/>
            <w:vMerge/>
          </w:tcPr>
          <w:p w:rsidR="00C55278" w:rsidRPr="0055498B" w:rsidRDefault="00C55278" w:rsidP="00C55278">
            <w:pPr>
              <w:autoSpaceDE w:val="0"/>
              <w:autoSpaceDN w:val="0"/>
              <w:adjustRightInd w:val="0"/>
              <w:spacing w:line="254" w:lineRule="auto"/>
              <w:ind w:firstLine="705"/>
              <w:jc w:val="both"/>
            </w:pPr>
          </w:p>
        </w:tc>
        <w:tc>
          <w:tcPr>
            <w:tcW w:w="3874" w:type="dxa"/>
            <w:vMerge/>
          </w:tcPr>
          <w:p w:rsidR="00C55278" w:rsidRPr="0055498B" w:rsidRDefault="00C55278" w:rsidP="00C55278">
            <w:pPr>
              <w:autoSpaceDE w:val="0"/>
              <w:autoSpaceDN w:val="0"/>
              <w:adjustRightInd w:val="0"/>
              <w:spacing w:line="254" w:lineRule="auto"/>
              <w:ind w:firstLine="705"/>
              <w:jc w:val="both"/>
            </w:pPr>
          </w:p>
        </w:tc>
        <w:tc>
          <w:tcPr>
            <w:tcW w:w="8104" w:type="dxa"/>
          </w:tcPr>
          <w:p w:rsidR="00C55278" w:rsidRPr="00C55278" w:rsidRDefault="00C55278" w:rsidP="00C55278">
            <w:pPr>
              <w:autoSpaceDE w:val="0"/>
              <w:autoSpaceDN w:val="0"/>
              <w:adjustRightInd w:val="0"/>
              <w:spacing w:line="254" w:lineRule="auto"/>
              <w:jc w:val="both"/>
              <w:rPr>
                <w:sz w:val="24"/>
                <w:szCs w:val="24"/>
              </w:rPr>
            </w:pPr>
            <w:r w:rsidRPr="00C55278">
              <w:rPr>
                <w:sz w:val="24"/>
                <w:szCs w:val="24"/>
              </w:rPr>
              <w:t>«построение (формы) музыки»</w:t>
            </w:r>
          </w:p>
        </w:tc>
      </w:tr>
      <w:tr w:rsidR="00A225AB" w:rsidRPr="0055498B" w:rsidTr="00C55278">
        <w:trPr>
          <w:trHeight w:val="275"/>
        </w:trPr>
        <w:tc>
          <w:tcPr>
            <w:tcW w:w="1479" w:type="dxa"/>
            <w:tcBorders>
              <w:bottom w:val="single" w:sz="4" w:space="0" w:color="auto"/>
            </w:tcBorders>
          </w:tcPr>
          <w:p w:rsidR="00A225AB" w:rsidRPr="0055498B" w:rsidRDefault="00A225AB" w:rsidP="00C55278">
            <w:pPr>
              <w:autoSpaceDE w:val="0"/>
              <w:autoSpaceDN w:val="0"/>
              <w:adjustRightInd w:val="0"/>
              <w:spacing w:line="254" w:lineRule="auto"/>
              <w:ind w:firstLine="705"/>
              <w:jc w:val="both"/>
              <w:rPr>
                <w:sz w:val="22"/>
                <w:szCs w:val="22"/>
              </w:rPr>
            </w:pPr>
          </w:p>
        </w:tc>
        <w:tc>
          <w:tcPr>
            <w:tcW w:w="3874" w:type="dxa"/>
            <w:tcBorders>
              <w:bottom w:val="single" w:sz="4" w:space="0" w:color="auto"/>
            </w:tcBorders>
          </w:tcPr>
          <w:p w:rsidR="00A225AB" w:rsidRPr="0055498B" w:rsidRDefault="00A225AB" w:rsidP="00C55278">
            <w:pPr>
              <w:autoSpaceDE w:val="0"/>
              <w:autoSpaceDN w:val="0"/>
              <w:adjustRightInd w:val="0"/>
              <w:spacing w:line="254" w:lineRule="auto"/>
              <w:ind w:firstLine="705"/>
              <w:jc w:val="both"/>
              <w:rPr>
                <w:sz w:val="22"/>
                <w:szCs w:val="22"/>
              </w:rPr>
            </w:pPr>
            <w:r>
              <w:rPr>
                <w:sz w:val="22"/>
                <w:szCs w:val="22"/>
              </w:rPr>
              <w:t>Итого</w:t>
            </w:r>
          </w:p>
        </w:tc>
        <w:tc>
          <w:tcPr>
            <w:tcW w:w="8104" w:type="dxa"/>
            <w:tcBorders>
              <w:bottom w:val="single" w:sz="4" w:space="0" w:color="auto"/>
            </w:tcBorders>
          </w:tcPr>
          <w:p w:rsidR="00A225AB" w:rsidRDefault="00A225AB" w:rsidP="00C55278">
            <w:pPr>
              <w:autoSpaceDE w:val="0"/>
              <w:autoSpaceDN w:val="0"/>
              <w:adjustRightInd w:val="0"/>
              <w:spacing w:line="254" w:lineRule="auto"/>
              <w:jc w:val="both"/>
              <w:rPr>
                <w:sz w:val="22"/>
                <w:szCs w:val="22"/>
              </w:rPr>
            </w:pPr>
            <w:r>
              <w:rPr>
                <w:sz w:val="22"/>
                <w:szCs w:val="22"/>
              </w:rPr>
              <w:t>34ч</w:t>
            </w:r>
          </w:p>
        </w:tc>
      </w:tr>
    </w:tbl>
    <w:p w:rsidR="002A0DF1" w:rsidRDefault="002A0DF1" w:rsidP="002A0DF1">
      <w:pPr>
        <w:autoSpaceDE w:val="0"/>
        <w:autoSpaceDN w:val="0"/>
        <w:adjustRightInd w:val="0"/>
        <w:spacing w:line="254" w:lineRule="auto"/>
        <w:ind w:firstLine="705"/>
        <w:jc w:val="both"/>
      </w:pPr>
    </w:p>
    <w:p w:rsidR="002A0DF1" w:rsidRPr="0055498B" w:rsidRDefault="002A0DF1" w:rsidP="002A0DF1">
      <w:pPr>
        <w:autoSpaceDE w:val="0"/>
        <w:autoSpaceDN w:val="0"/>
        <w:adjustRightInd w:val="0"/>
        <w:spacing w:line="254" w:lineRule="auto"/>
        <w:jc w:val="both"/>
      </w:pPr>
    </w:p>
    <w:p w:rsidR="00A5321A" w:rsidRDefault="00A5321A" w:rsidP="002A0DF1">
      <w:pPr>
        <w:autoSpaceDE w:val="0"/>
        <w:autoSpaceDN w:val="0"/>
        <w:adjustRightInd w:val="0"/>
        <w:spacing w:line="252" w:lineRule="auto"/>
        <w:jc w:val="both"/>
        <w:rPr>
          <w:b/>
          <w:color w:val="000000"/>
        </w:rPr>
      </w:pPr>
    </w:p>
    <w:p w:rsidR="00A5321A" w:rsidRDefault="00A5321A" w:rsidP="002A0DF1">
      <w:pPr>
        <w:autoSpaceDE w:val="0"/>
        <w:autoSpaceDN w:val="0"/>
        <w:adjustRightInd w:val="0"/>
        <w:spacing w:line="252" w:lineRule="auto"/>
        <w:jc w:val="both"/>
        <w:rPr>
          <w:b/>
          <w:color w:val="000000"/>
        </w:rPr>
      </w:pPr>
    </w:p>
    <w:p w:rsidR="00A5321A" w:rsidRDefault="00A5321A" w:rsidP="002A0DF1">
      <w:pPr>
        <w:autoSpaceDE w:val="0"/>
        <w:autoSpaceDN w:val="0"/>
        <w:adjustRightInd w:val="0"/>
        <w:spacing w:line="252" w:lineRule="auto"/>
        <w:jc w:val="both"/>
        <w:rPr>
          <w:b/>
          <w:color w:val="000000"/>
        </w:rPr>
      </w:pPr>
    </w:p>
    <w:p w:rsidR="00A5321A" w:rsidRDefault="00A5321A" w:rsidP="002A0DF1">
      <w:pPr>
        <w:autoSpaceDE w:val="0"/>
        <w:autoSpaceDN w:val="0"/>
        <w:adjustRightInd w:val="0"/>
        <w:spacing w:line="252" w:lineRule="auto"/>
        <w:jc w:val="both"/>
        <w:rPr>
          <w:b/>
          <w:color w:val="000000"/>
        </w:rPr>
      </w:pPr>
    </w:p>
    <w:p w:rsidR="00A5321A" w:rsidRDefault="00A5321A" w:rsidP="002A0DF1">
      <w:pPr>
        <w:autoSpaceDE w:val="0"/>
        <w:autoSpaceDN w:val="0"/>
        <w:adjustRightInd w:val="0"/>
        <w:spacing w:line="252" w:lineRule="auto"/>
        <w:jc w:val="both"/>
        <w:rPr>
          <w:b/>
          <w:color w:val="000000"/>
        </w:rPr>
      </w:pPr>
    </w:p>
    <w:p w:rsidR="00A5321A" w:rsidRDefault="00A5321A" w:rsidP="002A0DF1">
      <w:pPr>
        <w:autoSpaceDE w:val="0"/>
        <w:autoSpaceDN w:val="0"/>
        <w:adjustRightInd w:val="0"/>
        <w:spacing w:line="252" w:lineRule="auto"/>
        <w:jc w:val="both"/>
        <w:rPr>
          <w:b/>
          <w:color w:val="000000"/>
        </w:rPr>
      </w:pPr>
    </w:p>
    <w:p w:rsidR="00A5321A" w:rsidRDefault="00A5321A" w:rsidP="002A0DF1">
      <w:pPr>
        <w:autoSpaceDE w:val="0"/>
        <w:autoSpaceDN w:val="0"/>
        <w:adjustRightInd w:val="0"/>
        <w:spacing w:line="252" w:lineRule="auto"/>
        <w:jc w:val="both"/>
        <w:rPr>
          <w:b/>
          <w:color w:val="000000"/>
        </w:rPr>
      </w:pPr>
    </w:p>
    <w:p w:rsidR="00DB2FD1" w:rsidRDefault="00DB2FD1" w:rsidP="002A0DF1">
      <w:pPr>
        <w:autoSpaceDE w:val="0"/>
        <w:autoSpaceDN w:val="0"/>
        <w:adjustRightInd w:val="0"/>
        <w:spacing w:line="252" w:lineRule="auto"/>
        <w:jc w:val="both"/>
        <w:rPr>
          <w:b/>
          <w:color w:val="000000"/>
        </w:rPr>
      </w:pPr>
      <w:r>
        <w:rPr>
          <w:b/>
          <w:color w:val="000000"/>
        </w:rPr>
        <w:t>Тематическое планирование учебного предмета «Музыка» 3 класс</w:t>
      </w:r>
    </w:p>
    <w:tbl>
      <w:tblPr>
        <w:tblStyle w:val="10"/>
        <w:tblW w:w="0" w:type="auto"/>
        <w:tblLook w:val="04A0" w:firstRow="1" w:lastRow="0" w:firstColumn="1" w:lastColumn="0" w:noHBand="0" w:noVBand="1"/>
      </w:tblPr>
      <w:tblGrid>
        <w:gridCol w:w="650"/>
        <w:gridCol w:w="2839"/>
        <w:gridCol w:w="2055"/>
        <w:gridCol w:w="2660"/>
        <w:gridCol w:w="2116"/>
        <w:gridCol w:w="2188"/>
        <w:gridCol w:w="2278"/>
      </w:tblGrid>
      <w:tr w:rsidR="00DB2FD1" w:rsidRPr="00DB2FD1" w:rsidTr="00153114">
        <w:tc>
          <w:tcPr>
            <w:tcW w:w="659" w:type="dxa"/>
            <w:vMerge w:val="restart"/>
          </w:tcPr>
          <w:p w:rsidR="00DB2FD1" w:rsidRPr="00DB2FD1" w:rsidRDefault="00DB2FD1" w:rsidP="00DB2FD1">
            <w:pPr>
              <w:jc w:val="center"/>
              <w:rPr>
                <w:b/>
                <w:sz w:val="24"/>
                <w:szCs w:val="24"/>
              </w:rPr>
            </w:pPr>
            <w:r w:rsidRPr="00DB2FD1">
              <w:rPr>
                <w:b/>
                <w:sz w:val="24"/>
                <w:szCs w:val="24"/>
              </w:rPr>
              <w:t>№</w:t>
            </w:r>
          </w:p>
        </w:tc>
        <w:tc>
          <w:tcPr>
            <w:tcW w:w="2883" w:type="dxa"/>
            <w:vMerge w:val="restart"/>
          </w:tcPr>
          <w:p w:rsidR="00DB2FD1" w:rsidRPr="00DB2FD1" w:rsidRDefault="00DB2FD1" w:rsidP="00DB2FD1">
            <w:pPr>
              <w:jc w:val="center"/>
              <w:rPr>
                <w:b/>
                <w:sz w:val="24"/>
                <w:szCs w:val="24"/>
              </w:rPr>
            </w:pPr>
            <w:r w:rsidRPr="00DB2FD1">
              <w:rPr>
                <w:b/>
                <w:sz w:val="24"/>
                <w:szCs w:val="24"/>
              </w:rPr>
              <w:t xml:space="preserve">тема урока </w:t>
            </w:r>
          </w:p>
        </w:tc>
        <w:tc>
          <w:tcPr>
            <w:tcW w:w="1953" w:type="dxa"/>
            <w:vMerge w:val="restart"/>
          </w:tcPr>
          <w:p w:rsidR="00DB2FD1" w:rsidRPr="00DB2FD1" w:rsidRDefault="00DB2FD1" w:rsidP="00DB2FD1">
            <w:pPr>
              <w:jc w:val="center"/>
              <w:rPr>
                <w:b/>
                <w:sz w:val="24"/>
                <w:szCs w:val="24"/>
              </w:rPr>
            </w:pPr>
            <w:r>
              <w:rPr>
                <w:b/>
                <w:sz w:val="24"/>
                <w:szCs w:val="24"/>
              </w:rPr>
              <w:t xml:space="preserve">Тип </w:t>
            </w:r>
            <w:r w:rsidRPr="00DB2FD1">
              <w:rPr>
                <w:b/>
                <w:sz w:val="24"/>
                <w:szCs w:val="24"/>
              </w:rPr>
              <w:t>урока</w:t>
            </w:r>
          </w:p>
        </w:tc>
        <w:tc>
          <w:tcPr>
            <w:tcW w:w="2693" w:type="dxa"/>
            <w:vMerge w:val="restart"/>
          </w:tcPr>
          <w:p w:rsidR="00DB2FD1" w:rsidRPr="00DB2FD1" w:rsidRDefault="00DB2FD1" w:rsidP="00DB2FD1">
            <w:pPr>
              <w:jc w:val="center"/>
              <w:rPr>
                <w:b/>
                <w:sz w:val="24"/>
                <w:szCs w:val="24"/>
              </w:rPr>
            </w:pPr>
            <w:r w:rsidRPr="00DB2FD1">
              <w:rPr>
                <w:b/>
                <w:sz w:val="24"/>
                <w:szCs w:val="24"/>
              </w:rPr>
              <w:t xml:space="preserve">познавательные </w:t>
            </w:r>
          </w:p>
        </w:tc>
        <w:tc>
          <w:tcPr>
            <w:tcW w:w="2126" w:type="dxa"/>
            <w:vMerge w:val="restart"/>
          </w:tcPr>
          <w:p w:rsidR="00DB2FD1" w:rsidRPr="00DB2FD1" w:rsidRDefault="00DB2FD1" w:rsidP="00DB2FD1">
            <w:pPr>
              <w:jc w:val="center"/>
              <w:rPr>
                <w:b/>
                <w:sz w:val="24"/>
                <w:szCs w:val="24"/>
              </w:rPr>
            </w:pPr>
            <w:r w:rsidRPr="00DB2FD1">
              <w:rPr>
                <w:b/>
                <w:sz w:val="24"/>
                <w:szCs w:val="24"/>
              </w:rPr>
              <w:t>личностные</w:t>
            </w:r>
          </w:p>
        </w:tc>
        <w:tc>
          <w:tcPr>
            <w:tcW w:w="4472" w:type="dxa"/>
            <w:gridSpan w:val="2"/>
          </w:tcPr>
          <w:p w:rsidR="00DB2FD1" w:rsidRPr="00DB2FD1" w:rsidRDefault="00DB2FD1" w:rsidP="00DB2FD1">
            <w:pPr>
              <w:jc w:val="center"/>
              <w:rPr>
                <w:b/>
                <w:sz w:val="24"/>
                <w:szCs w:val="24"/>
              </w:rPr>
            </w:pPr>
            <w:r w:rsidRPr="00DB2FD1">
              <w:rPr>
                <w:b/>
                <w:sz w:val="24"/>
                <w:szCs w:val="24"/>
              </w:rPr>
              <w:t>метапредметные</w:t>
            </w:r>
          </w:p>
        </w:tc>
      </w:tr>
      <w:tr w:rsidR="00DB2FD1" w:rsidRPr="00DB2FD1" w:rsidTr="00153114">
        <w:tc>
          <w:tcPr>
            <w:tcW w:w="659" w:type="dxa"/>
            <w:vMerge/>
          </w:tcPr>
          <w:p w:rsidR="00DB2FD1" w:rsidRPr="00DB2FD1" w:rsidRDefault="00DB2FD1" w:rsidP="00DB2FD1">
            <w:pPr>
              <w:jc w:val="center"/>
              <w:rPr>
                <w:b/>
                <w:sz w:val="24"/>
                <w:szCs w:val="24"/>
              </w:rPr>
            </w:pPr>
          </w:p>
        </w:tc>
        <w:tc>
          <w:tcPr>
            <w:tcW w:w="2883" w:type="dxa"/>
            <w:vMerge/>
          </w:tcPr>
          <w:p w:rsidR="00DB2FD1" w:rsidRPr="00DB2FD1" w:rsidRDefault="00DB2FD1" w:rsidP="00DB2FD1">
            <w:pPr>
              <w:jc w:val="center"/>
              <w:rPr>
                <w:b/>
                <w:sz w:val="24"/>
                <w:szCs w:val="24"/>
              </w:rPr>
            </w:pPr>
          </w:p>
        </w:tc>
        <w:tc>
          <w:tcPr>
            <w:tcW w:w="1953" w:type="dxa"/>
            <w:vMerge/>
          </w:tcPr>
          <w:p w:rsidR="00DB2FD1" w:rsidRPr="00DB2FD1" w:rsidRDefault="00DB2FD1" w:rsidP="00DB2FD1">
            <w:pPr>
              <w:jc w:val="center"/>
              <w:rPr>
                <w:b/>
                <w:sz w:val="24"/>
                <w:szCs w:val="24"/>
              </w:rPr>
            </w:pPr>
          </w:p>
        </w:tc>
        <w:tc>
          <w:tcPr>
            <w:tcW w:w="2693" w:type="dxa"/>
            <w:vMerge/>
          </w:tcPr>
          <w:p w:rsidR="00DB2FD1" w:rsidRPr="00DB2FD1" w:rsidRDefault="00DB2FD1" w:rsidP="00DB2FD1">
            <w:pPr>
              <w:jc w:val="center"/>
              <w:rPr>
                <w:b/>
                <w:sz w:val="24"/>
                <w:szCs w:val="24"/>
              </w:rPr>
            </w:pPr>
          </w:p>
        </w:tc>
        <w:tc>
          <w:tcPr>
            <w:tcW w:w="2126" w:type="dxa"/>
            <w:vMerge/>
          </w:tcPr>
          <w:p w:rsidR="00DB2FD1" w:rsidRPr="00DB2FD1" w:rsidRDefault="00DB2FD1" w:rsidP="00DB2FD1">
            <w:pPr>
              <w:jc w:val="center"/>
              <w:rPr>
                <w:b/>
                <w:sz w:val="24"/>
                <w:szCs w:val="24"/>
              </w:rPr>
            </w:pPr>
          </w:p>
        </w:tc>
        <w:tc>
          <w:tcPr>
            <w:tcW w:w="2190" w:type="dxa"/>
          </w:tcPr>
          <w:p w:rsidR="00DB2FD1" w:rsidRPr="00DB2FD1" w:rsidRDefault="00DB2FD1" w:rsidP="00DB2FD1">
            <w:pPr>
              <w:rPr>
                <w:b/>
                <w:sz w:val="24"/>
                <w:szCs w:val="24"/>
              </w:rPr>
            </w:pPr>
            <w:r w:rsidRPr="00DB2FD1">
              <w:rPr>
                <w:b/>
                <w:sz w:val="24"/>
                <w:szCs w:val="24"/>
              </w:rPr>
              <w:t>регулятивные</w:t>
            </w:r>
          </w:p>
        </w:tc>
        <w:tc>
          <w:tcPr>
            <w:tcW w:w="2282" w:type="dxa"/>
          </w:tcPr>
          <w:p w:rsidR="00DB2FD1" w:rsidRPr="00DB2FD1" w:rsidRDefault="00DB2FD1" w:rsidP="00DB2FD1">
            <w:pPr>
              <w:jc w:val="center"/>
              <w:rPr>
                <w:b/>
                <w:sz w:val="24"/>
                <w:szCs w:val="24"/>
              </w:rPr>
            </w:pPr>
            <w:r w:rsidRPr="00DB2FD1">
              <w:rPr>
                <w:b/>
                <w:sz w:val="24"/>
                <w:szCs w:val="24"/>
              </w:rPr>
              <w:t>коммуникативные</w:t>
            </w:r>
          </w:p>
        </w:tc>
      </w:tr>
      <w:tr w:rsidR="00DB2FD1" w:rsidRPr="00DB2FD1" w:rsidTr="00153114">
        <w:tc>
          <w:tcPr>
            <w:tcW w:w="659" w:type="dxa"/>
          </w:tcPr>
          <w:p w:rsidR="00DB2FD1" w:rsidRPr="00DB2FD1" w:rsidRDefault="00DB2FD1" w:rsidP="00DB2FD1">
            <w:pPr>
              <w:rPr>
                <w:b/>
              </w:rPr>
            </w:pPr>
            <w:r w:rsidRPr="00DB2FD1">
              <w:rPr>
                <w:b/>
              </w:rPr>
              <w:t>1</w:t>
            </w:r>
          </w:p>
        </w:tc>
        <w:tc>
          <w:tcPr>
            <w:tcW w:w="2883" w:type="dxa"/>
          </w:tcPr>
          <w:p w:rsidR="00DB2FD1" w:rsidRPr="00DB2FD1" w:rsidRDefault="00DB2FD1" w:rsidP="00DB2FD1">
            <w:pPr>
              <w:shd w:val="clear" w:color="auto" w:fill="FFFFFF"/>
              <w:rPr>
                <w:sz w:val="20"/>
                <w:szCs w:val="20"/>
              </w:rPr>
            </w:pPr>
            <w:r w:rsidRPr="00DB2FD1">
              <w:rPr>
                <w:color w:val="000000"/>
                <w:sz w:val="20"/>
                <w:szCs w:val="20"/>
              </w:rPr>
              <w:t>Повторение музыкальных понятий: песня, танец, марш.</w:t>
            </w:r>
          </w:p>
        </w:tc>
        <w:tc>
          <w:tcPr>
            <w:tcW w:w="1953" w:type="dxa"/>
          </w:tcPr>
          <w:p w:rsidR="00DB2FD1" w:rsidRPr="00DB2FD1" w:rsidRDefault="00DB2FD1" w:rsidP="00DB2FD1">
            <w:pPr>
              <w:rPr>
                <w:b/>
              </w:rPr>
            </w:pPr>
            <w:r w:rsidRPr="00DB2FD1">
              <w:rPr>
                <w:b/>
              </w:rPr>
              <w:t>комбинированный</w:t>
            </w:r>
          </w:p>
        </w:tc>
        <w:tc>
          <w:tcPr>
            <w:tcW w:w="2693" w:type="dxa"/>
            <w:vMerge w:val="restart"/>
          </w:tcPr>
          <w:p w:rsidR="00DB2FD1" w:rsidRPr="00DB2FD1" w:rsidRDefault="00DB2FD1" w:rsidP="00DB2FD1">
            <w:pPr>
              <w:rPr>
                <w:rFonts w:ascii="Times New Roman" w:hAnsi="Times New Roman"/>
                <w:b/>
                <w:bCs/>
              </w:rPr>
            </w:pPr>
            <w:r w:rsidRPr="00DB2FD1">
              <w:rPr>
                <w:color w:val="000000"/>
                <w:shd w:val="clear" w:color="auto" w:fill="FFFFFF"/>
              </w:rPr>
              <w:t>формирование целостного представления о музыке, ее истоках и образной природе</w:t>
            </w:r>
          </w:p>
        </w:tc>
        <w:tc>
          <w:tcPr>
            <w:tcW w:w="2126" w:type="dxa"/>
          </w:tcPr>
          <w:p w:rsidR="00DB2FD1" w:rsidRPr="00DB2FD1" w:rsidRDefault="00DB2FD1" w:rsidP="00DB2FD1">
            <w:pPr>
              <w:rPr>
                <w:b/>
              </w:rPr>
            </w:pPr>
            <w:r w:rsidRPr="00DB2FD1">
              <w:rPr>
                <w:rFonts w:ascii="Times New Roman" w:hAnsi="Times New Roman"/>
                <w:bCs/>
              </w:rPr>
              <w:t xml:space="preserve">Передавать </w:t>
            </w:r>
            <w:proofErr w:type="spellStart"/>
            <w:proofErr w:type="gramStart"/>
            <w:r w:rsidRPr="00DB2FD1">
              <w:rPr>
                <w:rFonts w:ascii="Times New Roman" w:hAnsi="Times New Roman"/>
              </w:rPr>
              <w:t>эмоци-ональные</w:t>
            </w:r>
            <w:proofErr w:type="spellEnd"/>
            <w:proofErr w:type="gramEnd"/>
            <w:r w:rsidRPr="00DB2FD1">
              <w:rPr>
                <w:rFonts w:ascii="Times New Roman" w:hAnsi="Times New Roman"/>
              </w:rPr>
              <w:t xml:space="preserve"> состояния</w:t>
            </w:r>
          </w:p>
        </w:tc>
        <w:tc>
          <w:tcPr>
            <w:tcW w:w="2190" w:type="dxa"/>
          </w:tcPr>
          <w:p w:rsidR="00DB2FD1" w:rsidRPr="00DB2FD1" w:rsidRDefault="00DB2FD1" w:rsidP="00DB2FD1">
            <w:r w:rsidRPr="00DB2FD1">
              <w:t>оценивают правильность выполнения действия</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2</w:t>
            </w:r>
          </w:p>
        </w:tc>
        <w:tc>
          <w:tcPr>
            <w:tcW w:w="2883" w:type="dxa"/>
          </w:tcPr>
          <w:p w:rsidR="00DB2FD1" w:rsidRPr="00DB2FD1" w:rsidRDefault="00DB2FD1" w:rsidP="00DB2FD1">
            <w:pPr>
              <w:shd w:val="clear" w:color="auto" w:fill="FFFFFF"/>
              <w:rPr>
                <w:sz w:val="20"/>
                <w:szCs w:val="20"/>
              </w:rPr>
            </w:pPr>
            <w:r w:rsidRPr="00DB2FD1">
              <w:rPr>
                <w:color w:val="000000"/>
                <w:sz w:val="20"/>
                <w:szCs w:val="20"/>
              </w:rPr>
              <w:t xml:space="preserve">Подготовка к  восприятию: </w:t>
            </w:r>
            <w:proofErr w:type="spellStart"/>
            <w:r w:rsidRPr="00DB2FD1">
              <w:rPr>
                <w:color w:val="000000"/>
                <w:sz w:val="20"/>
                <w:szCs w:val="20"/>
              </w:rPr>
              <w:t>песенности</w:t>
            </w:r>
            <w:proofErr w:type="spellEnd"/>
            <w:r w:rsidRPr="00DB2FD1">
              <w:rPr>
                <w:color w:val="000000"/>
                <w:sz w:val="20"/>
                <w:szCs w:val="20"/>
              </w:rPr>
              <w:t xml:space="preserve">, </w:t>
            </w:r>
            <w:proofErr w:type="spellStart"/>
            <w:r w:rsidRPr="00DB2FD1">
              <w:rPr>
                <w:color w:val="000000"/>
                <w:sz w:val="20"/>
                <w:szCs w:val="20"/>
              </w:rPr>
              <w:t>танцевальности</w:t>
            </w:r>
            <w:proofErr w:type="spellEnd"/>
            <w:r w:rsidRPr="00DB2FD1">
              <w:rPr>
                <w:color w:val="000000"/>
                <w:sz w:val="20"/>
                <w:szCs w:val="20"/>
              </w:rPr>
              <w:t xml:space="preserve">, </w:t>
            </w:r>
            <w:proofErr w:type="spellStart"/>
            <w:r w:rsidRPr="00DB2FD1">
              <w:rPr>
                <w:color w:val="000000"/>
                <w:sz w:val="20"/>
                <w:szCs w:val="20"/>
              </w:rPr>
              <w:t>маршевости</w:t>
            </w:r>
            <w:proofErr w:type="spellEnd"/>
            <w:r w:rsidRPr="00DB2FD1">
              <w:rPr>
                <w:color w:val="000000"/>
                <w:sz w:val="20"/>
                <w:szCs w:val="20"/>
              </w:rPr>
              <w:t>.</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rPr>
            </w:pPr>
          </w:p>
        </w:tc>
        <w:tc>
          <w:tcPr>
            <w:tcW w:w="2126" w:type="dxa"/>
          </w:tcPr>
          <w:p w:rsidR="00DB2FD1" w:rsidRPr="00DB2FD1" w:rsidRDefault="00DB2FD1" w:rsidP="00DB2FD1">
            <w:pPr>
              <w:rPr>
                <w:b/>
              </w:rPr>
            </w:pPr>
            <w:r w:rsidRPr="00DB2FD1">
              <w:rPr>
                <w:rFonts w:ascii="Times New Roman" w:hAnsi="Times New Roman"/>
              </w:rPr>
              <w:t>игра на детских музыкальных инструментах</w:t>
            </w:r>
          </w:p>
        </w:tc>
        <w:tc>
          <w:tcPr>
            <w:tcW w:w="2190" w:type="dxa"/>
          </w:tcPr>
          <w:p w:rsidR="00DB2FD1" w:rsidRPr="00DB2FD1" w:rsidRDefault="00DB2FD1" w:rsidP="00DB2FD1">
            <w:r w:rsidRPr="00DB2FD1">
              <w:t>определяют тему и цели урока</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3</w:t>
            </w:r>
          </w:p>
        </w:tc>
        <w:tc>
          <w:tcPr>
            <w:tcW w:w="2883" w:type="dxa"/>
          </w:tcPr>
          <w:p w:rsidR="00DB2FD1" w:rsidRPr="00DB2FD1" w:rsidRDefault="00DB2FD1" w:rsidP="00DB2FD1">
            <w:pPr>
              <w:shd w:val="clear" w:color="auto" w:fill="FFFFFF"/>
              <w:rPr>
                <w:sz w:val="20"/>
                <w:szCs w:val="20"/>
              </w:rPr>
            </w:pPr>
            <w:proofErr w:type="spellStart"/>
            <w:r w:rsidRPr="00DB2FD1">
              <w:rPr>
                <w:color w:val="000000"/>
                <w:sz w:val="20"/>
                <w:szCs w:val="20"/>
              </w:rPr>
              <w:t>Песенность</w:t>
            </w:r>
            <w:proofErr w:type="spellEnd"/>
            <w:r w:rsidRPr="00DB2FD1">
              <w:rPr>
                <w:color w:val="000000"/>
                <w:sz w:val="20"/>
                <w:szCs w:val="20"/>
              </w:rPr>
              <w:t>.</w:t>
            </w:r>
          </w:p>
        </w:tc>
        <w:tc>
          <w:tcPr>
            <w:tcW w:w="1953" w:type="dxa"/>
          </w:tcPr>
          <w:p w:rsidR="00DB2FD1" w:rsidRPr="00DB2FD1" w:rsidRDefault="00DB2FD1" w:rsidP="00DB2FD1">
            <w:r w:rsidRPr="00DB2FD1">
              <w:t>комбинированный</w:t>
            </w:r>
          </w:p>
        </w:tc>
        <w:tc>
          <w:tcPr>
            <w:tcW w:w="2693" w:type="dxa"/>
            <w:vMerge w:val="restart"/>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b/>
                <w:bCs/>
                <w:color w:val="000000"/>
                <w:kern w:val="1"/>
                <w:lang w:eastAsia="hi-IN" w:bidi="hi-IN"/>
              </w:rPr>
            </w:pPr>
            <w:r w:rsidRPr="00DB2FD1">
              <w:rPr>
                <w:rFonts w:ascii="NewtonC" w:eastAsia="NewtonC" w:hAnsi="NewtonC" w:cs="NewtonC"/>
                <w:color w:val="000000"/>
                <w:kern w:val="1"/>
                <w:shd w:val="clear" w:color="auto" w:fill="FFFFFF"/>
                <w:lang w:eastAsia="hi-IN" w:bidi="hi-IN"/>
              </w:rPr>
              <w:t>формирование целостного представления о музыке, ее истоках и образной природе</w:t>
            </w:r>
          </w:p>
        </w:tc>
        <w:tc>
          <w:tcPr>
            <w:tcW w:w="2126"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r w:rsidRPr="00DB2FD1">
              <w:rPr>
                <w:rFonts w:ascii="Times New Roman" w:eastAsia="NewtonC" w:hAnsi="Times New Roman" w:cs="NewtonC"/>
                <w:bCs/>
                <w:color w:val="000000"/>
                <w:kern w:val="1"/>
                <w:lang w:eastAsia="hi-IN" w:bidi="hi-IN"/>
              </w:rPr>
              <w:t xml:space="preserve">Анализировать </w:t>
            </w:r>
            <w:r w:rsidRPr="00DB2FD1">
              <w:rPr>
                <w:rFonts w:ascii="Times New Roman" w:eastAsia="NewtonC" w:hAnsi="Times New Roman" w:cs="NewtonC"/>
                <w:color w:val="000000"/>
                <w:kern w:val="1"/>
                <w:lang w:eastAsia="hi-IN" w:bidi="hi-IN"/>
              </w:rPr>
              <w:t>выразительные и изобразительные интонации</w:t>
            </w:r>
            <w:proofErr w:type="gramStart"/>
            <w:r w:rsidRPr="00DB2FD1">
              <w:rPr>
                <w:rFonts w:ascii="Times New Roman" w:eastAsia="NewtonC" w:hAnsi="Times New Roman" w:cs="NewtonC"/>
                <w:color w:val="000000"/>
                <w:kern w:val="1"/>
                <w:lang w:eastAsia="hi-IN" w:bidi="hi-IN"/>
              </w:rPr>
              <w:t>,.</w:t>
            </w:r>
            <w:proofErr w:type="gramEnd"/>
          </w:p>
          <w:p w:rsidR="00DB2FD1" w:rsidRPr="00DB2FD1" w:rsidRDefault="00DB2FD1" w:rsidP="00DB2FD1"/>
        </w:tc>
        <w:tc>
          <w:tcPr>
            <w:tcW w:w="2190" w:type="dxa"/>
          </w:tcPr>
          <w:p w:rsidR="00DB2FD1" w:rsidRPr="00DB2FD1" w:rsidRDefault="00DB2FD1" w:rsidP="00DB2FD1">
            <w:r w:rsidRPr="00DB2FD1">
              <w:t>определяют план выполнения заданий на уроке</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4</w:t>
            </w:r>
          </w:p>
        </w:tc>
        <w:tc>
          <w:tcPr>
            <w:tcW w:w="2883" w:type="dxa"/>
          </w:tcPr>
          <w:p w:rsidR="00DB2FD1" w:rsidRPr="00DB2FD1" w:rsidRDefault="00DB2FD1" w:rsidP="00DB2FD1">
            <w:pPr>
              <w:shd w:val="clear" w:color="auto" w:fill="FFFFFF"/>
              <w:rPr>
                <w:sz w:val="20"/>
                <w:szCs w:val="20"/>
              </w:rPr>
            </w:pPr>
            <w:proofErr w:type="spellStart"/>
            <w:r w:rsidRPr="00DB2FD1">
              <w:rPr>
                <w:color w:val="000000"/>
                <w:sz w:val="20"/>
                <w:szCs w:val="20"/>
              </w:rPr>
              <w:t>Песенность</w:t>
            </w:r>
            <w:proofErr w:type="spellEnd"/>
            <w:r w:rsidRPr="00DB2FD1">
              <w:rPr>
                <w:color w:val="000000"/>
                <w:sz w:val="20"/>
                <w:szCs w:val="20"/>
              </w:rPr>
              <w:t xml:space="preserve"> в вокальной и инструментальной музыке.</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b/>
                <w:bCs/>
              </w:rPr>
            </w:pPr>
          </w:p>
        </w:tc>
        <w:tc>
          <w:tcPr>
            <w:tcW w:w="2126" w:type="dxa"/>
          </w:tcPr>
          <w:p w:rsidR="00DB2FD1" w:rsidRPr="00DB2FD1" w:rsidRDefault="00DB2FD1" w:rsidP="00DB2FD1">
            <w:pPr>
              <w:rPr>
                <w:lang w:eastAsia="hi-IN" w:bidi="hi-IN"/>
              </w:rPr>
            </w:pPr>
            <w:r w:rsidRPr="00DB2FD1">
              <w:rPr>
                <w:rFonts w:ascii="Times New Roman" w:hAnsi="Times New Roman"/>
                <w:bCs/>
              </w:rPr>
              <w:t>Импровизировать</w:t>
            </w:r>
            <w:r w:rsidRPr="00DB2FD1">
              <w:rPr>
                <w:rFonts w:ascii="Times New Roman" w:hAnsi="Times New Roman"/>
                <w:b/>
                <w:bCs/>
              </w:rPr>
              <w:t xml:space="preserve"> </w:t>
            </w:r>
            <w:r w:rsidRPr="00DB2FD1">
              <w:rPr>
                <w:rFonts w:ascii="Times New Roman" w:hAnsi="Times New Roman"/>
              </w:rPr>
              <w:t>на заданную и свободную тему.</w:t>
            </w:r>
          </w:p>
          <w:p w:rsidR="00DB2FD1" w:rsidRPr="00DB2FD1" w:rsidRDefault="00DB2FD1" w:rsidP="00DB2FD1">
            <w:pPr>
              <w:rPr>
                <w:b/>
              </w:rPr>
            </w:pPr>
          </w:p>
        </w:tc>
        <w:tc>
          <w:tcPr>
            <w:tcW w:w="2190" w:type="dxa"/>
          </w:tcPr>
          <w:p w:rsidR="00DB2FD1" w:rsidRPr="00DB2FD1" w:rsidRDefault="00DB2FD1" w:rsidP="00DB2FD1">
            <w:r w:rsidRPr="00DB2FD1">
              <w:t xml:space="preserve">определяют цель учебной деятельности </w:t>
            </w:r>
          </w:p>
        </w:tc>
        <w:tc>
          <w:tcPr>
            <w:tcW w:w="2282" w:type="dxa"/>
          </w:tcPr>
          <w:p w:rsidR="00DB2FD1" w:rsidRPr="00DB2FD1" w:rsidRDefault="00DB2FD1" w:rsidP="00DB2FD1">
            <w:pPr>
              <w:rPr>
                <w:rFonts w:ascii="Times New Roman" w:hAnsi="Times New Roman"/>
                <w:spacing w:val="-2"/>
              </w:rPr>
            </w:pPr>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5</w:t>
            </w:r>
          </w:p>
        </w:tc>
        <w:tc>
          <w:tcPr>
            <w:tcW w:w="2883" w:type="dxa"/>
          </w:tcPr>
          <w:p w:rsidR="00DB2FD1" w:rsidRPr="00DB2FD1" w:rsidRDefault="00DB2FD1" w:rsidP="00DB2FD1">
            <w:pPr>
              <w:shd w:val="clear" w:color="auto" w:fill="FFFFFF"/>
              <w:rPr>
                <w:sz w:val="20"/>
                <w:szCs w:val="20"/>
              </w:rPr>
            </w:pPr>
            <w:proofErr w:type="spellStart"/>
            <w:r w:rsidRPr="00DB2FD1">
              <w:rPr>
                <w:color w:val="000000"/>
                <w:sz w:val="20"/>
                <w:szCs w:val="20"/>
              </w:rPr>
              <w:t>Танцевальность</w:t>
            </w:r>
            <w:proofErr w:type="spellEnd"/>
            <w:r w:rsidRPr="00DB2FD1">
              <w:rPr>
                <w:color w:val="000000"/>
                <w:sz w:val="20"/>
                <w:szCs w:val="20"/>
              </w:rPr>
              <w:t>.</w:t>
            </w:r>
          </w:p>
        </w:tc>
        <w:tc>
          <w:tcPr>
            <w:tcW w:w="1953" w:type="dxa"/>
          </w:tcPr>
          <w:p w:rsidR="00DB2FD1" w:rsidRPr="00DB2FD1" w:rsidRDefault="00DB2FD1" w:rsidP="00DB2FD1">
            <w:r w:rsidRPr="00DB2FD1">
              <w:t>комбинированный</w:t>
            </w:r>
          </w:p>
        </w:tc>
        <w:tc>
          <w:tcPr>
            <w:tcW w:w="2693" w:type="dxa"/>
            <w:vMerge w:val="restart"/>
          </w:tcPr>
          <w:p w:rsidR="00DB2FD1" w:rsidRPr="00DB2FD1" w:rsidRDefault="00DB2FD1" w:rsidP="00DB2FD1">
            <w:pPr>
              <w:rPr>
                <w:rFonts w:ascii="Times New Roman" w:hAnsi="Times New Roman"/>
              </w:rPr>
            </w:pPr>
            <w:r w:rsidRPr="00DB2FD1">
              <w:rPr>
                <w:color w:val="000000"/>
                <w:shd w:val="clear" w:color="auto" w:fill="FFFFFF"/>
              </w:rPr>
              <w:t>устойчивый интерес к музыке и различным видам (или какому-либо виду) музыкально-творческой деятельности</w:t>
            </w:r>
          </w:p>
        </w:tc>
        <w:tc>
          <w:tcPr>
            <w:tcW w:w="2126" w:type="dxa"/>
          </w:tcPr>
          <w:p w:rsidR="00DB2FD1" w:rsidRPr="00DB2FD1" w:rsidRDefault="00DB2FD1" w:rsidP="00DB2FD1">
            <w:pPr>
              <w:rPr>
                <w:b/>
              </w:rPr>
            </w:pPr>
            <w:r w:rsidRPr="00DB2FD1">
              <w:rPr>
                <w:rFonts w:ascii="Times New Roman" w:hAnsi="Times New Roman"/>
              </w:rPr>
              <w:t xml:space="preserve">анализировать свойства музыки в их взаимосвязи </w:t>
            </w:r>
          </w:p>
        </w:tc>
        <w:tc>
          <w:tcPr>
            <w:tcW w:w="2190" w:type="dxa"/>
          </w:tcPr>
          <w:p w:rsidR="00DB2FD1" w:rsidRPr="00DB2FD1" w:rsidRDefault="00DB2FD1" w:rsidP="00DB2FD1">
            <w:r w:rsidRPr="00DB2FD1">
              <w:t>выполняют оценку своего задания</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lastRenderedPageBreak/>
              <w:t>6</w:t>
            </w:r>
          </w:p>
        </w:tc>
        <w:tc>
          <w:tcPr>
            <w:tcW w:w="2883" w:type="dxa"/>
          </w:tcPr>
          <w:p w:rsidR="00DB2FD1" w:rsidRPr="00DB2FD1" w:rsidRDefault="00DB2FD1" w:rsidP="00DB2FD1">
            <w:pPr>
              <w:shd w:val="clear" w:color="auto" w:fill="FFFFFF"/>
              <w:rPr>
                <w:sz w:val="20"/>
                <w:szCs w:val="20"/>
              </w:rPr>
            </w:pPr>
            <w:proofErr w:type="spellStart"/>
            <w:r w:rsidRPr="00DB2FD1">
              <w:rPr>
                <w:color w:val="000000"/>
                <w:sz w:val="20"/>
                <w:szCs w:val="20"/>
              </w:rPr>
              <w:t>Танцевальность</w:t>
            </w:r>
            <w:proofErr w:type="spellEnd"/>
            <w:r w:rsidRPr="00DB2FD1">
              <w:rPr>
                <w:color w:val="000000"/>
                <w:sz w:val="20"/>
                <w:szCs w:val="20"/>
              </w:rPr>
              <w:t xml:space="preserve"> в вокальной и инструментальной музыке.</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rPr>
            </w:pPr>
          </w:p>
        </w:tc>
        <w:tc>
          <w:tcPr>
            <w:tcW w:w="2126" w:type="dxa"/>
          </w:tcPr>
          <w:p w:rsidR="00DB2FD1" w:rsidRPr="00DB2FD1" w:rsidRDefault="00DB2FD1" w:rsidP="00DB2FD1">
            <w:pPr>
              <w:rPr>
                <w:b/>
              </w:rPr>
            </w:pPr>
            <w:r w:rsidRPr="00DB2FD1">
              <w:rPr>
                <w:rFonts w:ascii="Times New Roman" w:hAnsi="Times New Roman"/>
              </w:rPr>
              <w:t>игра на детских музыкальных инструментах</w:t>
            </w:r>
          </w:p>
        </w:tc>
        <w:tc>
          <w:tcPr>
            <w:tcW w:w="2190" w:type="dxa"/>
          </w:tcPr>
          <w:p w:rsidR="00DB2FD1" w:rsidRPr="00DB2FD1" w:rsidRDefault="00DB2FD1" w:rsidP="00DB2FD1">
            <w:r w:rsidRPr="00DB2FD1">
              <w:t>подтверждают точку зрения словами из текста</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7</w:t>
            </w:r>
          </w:p>
        </w:tc>
        <w:tc>
          <w:tcPr>
            <w:tcW w:w="2883" w:type="dxa"/>
          </w:tcPr>
          <w:p w:rsidR="00DB2FD1" w:rsidRPr="00DB2FD1" w:rsidRDefault="00DB2FD1" w:rsidP="00DB2FD1">
            <w:pPr>
              <w:shd w:val="clear" w:color="auto" w:fill="FFFFFF"/>
              <w:rPr>
                <w:sz w:val="20"/>
                <w:szCs w:val="20"/>
              </w:rPr>
            </w:pPr>
            <w:proofErr w:type="spellStart"/>
            <w:r w:rsidRPr="00DB2FD1">
              <w:rPr>
                <w:color w:val="000000"/>
                <w:sz w:val="20"/>
                <w:szCs w:val="20"/>
              </w:rPr>
              <w:t>Маршевость</w:t>
            </w:r>
            <w:proofErr w:type="spellEnd"/>
            <w:r w:rsidRPr="00DB2FD1">
              <w:rPr>
                <w:color w:val="000000"/>
                <w:sz w:val="20"/>
                <w:szCs w:val="20"/>
              </w:rPr>
              <w:t>.</w:t>
            </w:r>
          </w:p>
        </w:tc>
        <w:tc>
          <w:tcPr>
            <w:tcW w:w="1953" w:type="dxa"/>
          </w:tcPr>
          <w:p w:rsidR="00DB2FD1" w:rsidRPr="00DB2FD1" w:rsidRDefault="00DB2FD1" w:rsidP="00DB2FD1">
            <w:r w:rsidRPr="00DB2FD1">
              <w:t>комбинированный</w:t>
            </w:r>
          </w:p>
        </w:tc>
        <w:tc>
          <w:tcPr>
            <w:tcW w:w="2693" w:type="dxa"/>
            <w:vMerge w:val="restart"/>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b/>
                <w:bCs/>
                <w:color w:val="000000"/>
                <w:kern w:val="1"/>
                <w:lang w:eastAsia="hi-IN" w:bidi="hi-IN"/>
              </w:rPr>
            </w:pPr>
            <w:r w:rsidRPr="00DB2FD1">
              <w:rPr>
                <w:rFonts w:ascii="NewtonC" w:eastAsia="NewtonC" w:hAnsi="NewtonC" w:cs="NewtonC"/>
                <w:color w:val="000000"/>
                <w:kern w:val="1"/>
                <w:shd w:val="clear" w:color="auto" w:fill="FFFFFF"/>
                <w:lang w:eastAsia="hi-IN" w:bidi="hi-IN"/>
              </w:rPr>
              <w:t> устойчивый интерес к музыке и различным видам (или какому-либо виду) музыкально-творческой деятельности</w:t>
            </w:r>
          </w:p>
        </w:tc>
        <w:tc>
          <w:tcPr>
            <w:tcW w:w="2126"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r w:rsidRPr="00DB2FD1">
              <w:rPr>
                <w:rFonts w:ascii="Times New Roman" w:eastAsia="NewtonC" w:hAnsi="Times New Roman" w:cs="NewtonC"/>
                <w:bCs/>
                <w:color w:val="000000"/>
                <w:kern w:val="1"/>
                <w:lang w:eastAsia="hi-IN" w:bidi="hi-IN"/>
              </w:rPr>
              <w:t xml:space="preserve">Анализировать </w:t>
            </w:r>
            <w:r w:rsidRPr="00DB2FD1">
              <w:rPr>
                <w:rFonts w:ascii="Times New Roman" w:eastAsia="NewtonC" w:hAnsi="Times New Roman" w:cs="NewtonC"/>
                <w:color w:val="000000"/>
                <w:kern w:val="1"/>
                <w:lang w:eastAsia="hi-IN" w:bidi="hi-IN"/>
              </w:rPr>
              <w:t>выразительные и изобразительные интонации</w:t>
            </w:r>
            <w:proofErr w:type="gramStart"/>
            <w:r w:rsidRPr="00DB2FD1">
              <w:rPr>
                <w:rFonts w:ascii="Times New Roman" w:eastAsia="NewtonC" w:hAnsi="Times New Roman" w:cs="NewtonC"/>
                <w:color w:val="000000"/>
                <w:kern w:val="1"/>
                <w:lang w:eastAsia="hi-IN" w:bidi="hi-IN"/>
              </w:rPr>
              <w:t>,.</w:t>
            </w:r>
            <w:proofErr w:type="gramEnd"/>
          </w:p>
          <w:p w:rsidR="00DB2FD1" w:rsidRPr="00DB2FD1" w:rsidRDefault="00DB2FD1" w:rsidP="00DB2FD1"/>
        </w:tc>
        <w:tc>
          <w:tcPr>
            <w:tcW w:w="2190" w:type="dxa"/>
          </w:tcPr>
          <w:p w:rsidR="00DB2FD1" w:rsidRPr="00DB2FD1" w:rsidRDefault="00DB2FD1" w:rsidP="00DB2FD1">
            <w:r w:rsidRPr="00DB2FD1">
              <w:t>составляют план действий</w:t>
            </w:r>
          </w:p>
          <w:p w:rsidR="00DB2FD1" w:rsidRPr="00DB2FD1" w:rsidRDefault="00DB2FD1" w:rsidP="00DB2FD1">
            <w:r w:rsidRPr="00DB2FD1">
              <w:t>и последовательность</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8</w:t>
            </w:r>
          </w:p>
        </w:tc>
        <w:tc>
          <w:tcPr>
            <w:tcW w:w="2883" w:type="dxa"/>
          </w:tcPr>
          <w:p w:rsidR="00DB2FD1" w:rsidRPr="00DB2FD1" w:rsidRDefault="00DB2FD1" w:rsidP="00DB2FD1">
            <w:pPr>
              <w:shd w:val="clear" w:color="auto" w:fill="FFFFFF"/>
              <w:rPr>
                <w:sz w:val="20"/>
                <w:szCs w:val="20"/>
              </w:rPr>
            </w:pPr>
            <w:proofErr w:type="spellStart"/>
            <w:r w:rsidRPr="00DB2FD1">
              <w:rPr>
                <w:color w:val="000000"/>
                <w:sz w:val="20"/>
                <w:szCs w:val="20"/>
              </w:rPr>
              <w:t>Маршевость</w:t>
            </w:r>
            <w:proofErr w:type="spellEnd"/>
            <w:r w:rsidRPr="00DB2FD1">
              <w:rPr>
                <w:color w:val="000000"/>
                <w:sz w:val="20"/>
                <w:szCs w:val="20"/>
              </w:rPr>
              <w:t xml:space="preserve"> в инструментальной музыке.</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b/>
                <w:bCs/>
              </w:rPr>
            </w:pPr>
          </w:p>
        </w:tc>
        <w:tc>
          <w:tcPr>
            <w:tcW w:w="2126" w:type="dxa"/>
          </w:tcPr>
          <w:p w:rsidR="00DB2FD1" w:rsidRPr="00DB2FD1" w:rsidRDefault="00DB2FD1" w:rsidP="00DB2FD1">
            <w:pPr>
              <w:rPr>
                <w:lang w:eastAsia="hi-IN" w:bidi="hi-IN"/>
              </w:rPr>
            </w:pPr>
            <w:r w:rsidRPr="00DB2FD1">
              <w:rPr>
                <w:rFonts w:ascii="Times New Roman" w:hAnsi="Times New Roman"/>
                <w:bCs/>
              </w:rPr>
              <w:t xml:space="preserve">Импровизировать </w:t>
            </w:r>
            <w:r w:rsidRPr="00DB2FD1">
              <w:rPr>
                <w:rFonts w:ascii="Times New Roman" w:hAnsi="Times New Roman"/>
              </w:rPr>
              <w:t>на заданную и свободную тему.</w:t>
            </w:r>
          </w:p>
          <w:p w:rsidR="00DB2FD1" w:rsidRPr="00DB2FD1" w:rsidRDefault="00DB2FD1" w:rsidP="00DB2FD1">
            <w:pPr>
              <w:rPr>
                <w:b/>
              </w:rPr>
            </w:pPr>
          </w:p>
        </w:tc>
        <w:tc>
          <w:tcPr>
            <w:tcW w:w="2190" w:type="dxa"/>
          </w:tcPr>
          <w:p w:rsidR="00DB2FD1" w:rsidRPr="00DB2FD1" w:rsidRDefault="00DB2FD1" w:rsidP="00DB2FD1">
            <w:r w:rsidRPr="00DB2FD1">
              <w:t>оценивают правильность выполнения действий</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9</w:t>
            </w:r>
          </w:p>
        </w:tc>
        <w:tc>
          <w:tcPr>
            <w:tcW w:w="2883" w:type="dxa"/>
          </w:tcPr>
          <w:p w:rsidR="00DB2FD1" w:rsidRPr="00DB2FD1" w:rsidRDefault="00DB2FD1" w:rsidP="00DB2FD1">
            <w:pPr>
              <w:shd w:val="clear" w:color="auto" w:fill="FFFFFF"/>
              <w:rPr>
                <w:sz w:val="20"/>
                <w:szCs w:val="20"/>
              </w:rPr>
            </w:pPr>
            <w:r w:rsidRPr="00DB2FD1">
              <w:rPr>
                <w:color w:val="000000"/>
                <w:sz w:val="20"/>
                <w:szCs w:val="20"/>
              </w:rPr>
              <w:t>Интонация. Близость разговорной и музыкальной речи.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 осознание роли музыкального искусства в жизни человека.</w:t>
            </w:r>
          </w:p>
        </w:tc>
        <w:tc>
          <w:tcPr>
            <w:tcW w:w="2126" w:type="dxa"/>
          </w:tcPr>
          <w:p w:rsidR="00DB2FD1" w:rsidRPr="00DB2FD1" w:rsidRDefault="00DB2FD1" w:rsidP="00DB2FD1">
            <w:pPr>
              <w:rPr>
                <w:b/>
              </w:rPr>
            </w:pPr>
            <w:r w:rsidRPr="00DB2FD1">
              <w:rPr>
                <w:rFonts w:ascii="Times New Roman" w:hAnsi="Times New Roman"/>
              </w:rPr>
              <w:t xml:space="preserve">анализировать свойства музыки в их взаимосвязи </w:t>
            </w:r>
          </w:p>
        </w:tc>
        <w:tc>
          <w:tcPr>
            <w:tcW w:w="2190" w:type="dxa"/>
          </w:tcPr>
          <w:p w:rsidR="00DB2FD1" w:rsidRPr="00DB2FD1" w:rsidRDefault="00DB2FD1" w:rsidP="00DB2FD1">
            <w:r w:rsidRPr="00DB2FD1">
              <w:t>прогнозируют результаты уровня усвоения материала</w:t>
            </w:r>
          </w:p>
        </w:tc>
        <w:tc>
          <w:tcPr>
            <w:tcW w:w="2282" w:type="dxa"/>
          </w:tcPr>
          <w:p w:rsidR="00DB2FD1" w:rsidRPr="00DB2FD1" w:rsidRDefault="00DB2FD1" w:rsidP="00DB2FD1">
            <w:r w:rsidRPr="00DB2FD1">
              <w:rPr>
                <w:rFonts w:ascii="Times New Roman" w:hAnsi="Times New Roman"/>
                <w:bCs/>
              </w:rPr>
              <w:t xml:space="preserve">Участвовать </w:t>
            </w:r>
            <w:r w:rsidRPr="00DB2FD1">
              <w:rPr>
                <w:rFonts w:ascii="Times New Roman" w:hAnsi="Times New Roman"/>
              </w:rPr>
              <w:t>в совместной деятельности при воплощении различных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о</w:t>
            </w:r>
            <w:proofErr w:type="gramEnd"/>
            <w:r w:rsidRPr="00DB2FD1">
              <w:rPr>
                <w:rFonts w:ascii="Times New Roman" w:hAnsi="Times New Roman"/>
              </w:rPr>
              <w:t>бразов.</w:t>
            </w:r>
          </w:p>
        </w:tc>
      </w:tr>
      <w:tr w:rsidR="00DB2FD1" w:rsidRPr="00DB2FD1" w:rsidTr="00153114">
        <w:tc>
          <w:tcPr>
            <w:tcW w:w="659" w:type="dxa"/>
          </w:tcPr>
          <w:p w:rsidR="00DB2FD1" w:rsidRPr="00DB2FD1" w:rsidRDefault="00DB2FD1" w:rsidP="00DB2FD1">
            <w:pPr>
              <w:rPr>
                <w:b/>
              </w:rPr>
            </w:pPr>
            <w:r w:rsidRPr="00DB2FD1">
              <w:rPr>
                <w:b/>
              </w:rPr>
              <w:t>10</w:t>
            </w:r>
          </w:p>
        </w:tc>
        <w:tc>
          <w:tcPr>
            <w:tcW w:w="2883" w:type="dxa"/>
          </w:tcPr>
          <w:p w:rsidR="00DB2FD1" w:rsidRPr="00DB2FD1" w:rsidRDefault="00DB2FD1" w:rsidP="00DB2FD1">
            <w:pPr>
              <w:shd w:val="clear" w:color="auto" w:fill="FFFFFF"/>
              <w:rPr>
                <w:sz w:val="20"/>
                <w:szCs w:val="20"/>
              </w:rPr>
            </w:pPr>
            <w:proofErr w:type="spellStart"/>
            <w:proofErr w:type="gramStart"/>
            <w:r w:rsidRPr="00DB2FD1">
              <w:rPr>
                <w:color w:val="000000"/>
                <w:sz w:val="20"/>
                <w:szCs w:val="20"/>
              </w:rPr>
              <w:t>Интонацион-ная</w:t>
            </w:r>
            <w:proofErr w:type="spellEnd"/>
            <w:proofErr w:type="gramEnd"/>
            <w:r w:rsidRPr="00DB2FD1">
              <w:rPr>
                <w:color w:val="000000"/>
                <w:sz w:val="20"/>
                <w:szCs w:val="20"/>
              </w:rPr>
              <w:t xml:space="preserve"> </w:t>
            </w:r>
            <w:proofErr w:type="spellStart"/>
            <w:r w:rsidRPr="00DB2FD1">
              <w:rPr>
                <w:color w:val="000000"/>
                <w:sz w:val="20"/>
                <w:szCs w:val="20"/>
              </w:rPr>
              <w:t>вырази-тельность</w:t>
            </w:r>
            <w:proofErr w:type="spellEnd"/>
            <w:r w:rsidRPr="00DB2FD1">
              <w:rPr>
                <w:color w:val="000000"/>
                <w:sz w:val="20"/>
                <w:szCs w:val="20"/>
              </w:rPr>
              <w:t xml:space="preserve"> музыкальной речи.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 осознание роли музыкального искусства в жизни человека.</w:t>
            </w:r>
          </w:p>
        </w:tc>
        <w:tc>
          <w:tcPr>
            <w:tcW w:w="2126" w:type="dxa"/>
          </w:tcPr>
          <w:p w:rsidR="00DB2FD1" w:rsidRPr="00DB2FD1" w:rsidRDefault="00DB2FD1" w:rsidP="00DB2FD1">
            <w:pPr>
              <w:rPr>
                <w:b/>
              </w:rPr>
            </w:pPr>
            <w:r w:rsidRPr="00DB2FD1">
              <w:rPr>
                <w:rFonts w:ascii="Times New Roman" w:hAnsi="Times New Roman"/>
              </w:rPr>
              <w:t>игра на детских музыкальных инструментах</w:t>
            </w:r>
          </w:p>
        </w:tc>
        <w:tc>
          <w:tcPr>
            <w:tcW w:w="2190" w:type="dxa"/>
          </w:tcPr>
          <w:p w:rsidR="00DB2FD1" w:rsidRPr="00DB2FD1" w:rsidRDefault="00DB2FD1" w:rsidP="00DB2FD1">
            <w:pPr>
              <w:rPr>
                <w:b/>
              </w:rPr>
            </w:pPr>
          </w:p>
        </w:tc>
        <w:tc>
          <w:tcPr>
            <w:tcW w:w="2282" w:type="dxa"/>
          </w:tcPr>
          <w:p w:rsidR="00DB2FD1" w:rsidRPr="00DB2FD1" w:rsidRDefault="00DB2FD1" w:rsidP="00DB2FD1">
            <w:pPr>
              <w:rPr>
                <w:b/>
              </w:rPr>
            </w:pPr>
          </w:p>
        </w:tc>
      </w:tr>
      <w:tr w:rsidR="00DB2FD1" w:rsidRPr="00DB2FD1" w:rsidTr="00153114">
        <w:tc>
          <w:tcPr>
            <w:tcW w:w="659" w:type="dxa"/>
          </w:tcPr>
          <w:p w:rsidR="00DB2FD1" w:rsidRPr="00DB2FD1" w:rsidRDefault="00DB2FD1" w:rsidP="00DB2FD1">
            <w:pPr>
              <w:rPr>
                <w:b/>
              </w:rPr>
            </w:pPr>
            <w:r w:rsidRPr="00DB2FD1">
              <w:rPr>
                <w:b/>
              </w:rPr>
              <w:t>11</w:t>
            </w:r>
          </w:p>
        </w:tc>
        <w:tc>
          <w:tcPr>
            <w:tcW w:w="2883" w:type="dxa"/>
          </w:tcPr>
          <w:p w:rsidR="00DB2FD1" w:rsidRPr="00DB2FD1" w:rsidRDefault="00DB2FD1" w:rsidP="00DB2FD1">
            <w:pPr>
              <w:shd w:val="clear" w:color="auto" w:fill="FFFFFF"/>
              <w:rPr>
                <w:sz w:val="20"/>
                <w:szCs w:val="20"/>
              </w:rPr>
            </w:pPr>
            <w:r w:rsidRPr="00DB2FD1">
              <w:rPr>
                <w:color w:val="000000"/>
                <w:sz w:val="20"/>
                <w:szCs w:val="20"/>
              </w:rPr>
              <w:t>Зерно-интонация.</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b/>
                <w:bCs/>
                <w:color w:val="000000"/>
                <w:kern w:val="1"/>
                <w:lang w:eastAsia="hi-IN" w:bidi="hi-IN"/>
              </w:rPr>
            </w:pPr>
            <w:r w:rsidRPr="00DB2FD1">
              <w:rPr>
                <w:rFonts w:ascii="NewtonC" w:eastAsia="NewtonC" w:hAnsi="NewtonC" w:cs="NewtonC"/>
                <w:color w:val="000000"/>
                <w:kern w:val="1"/>
                <w:shd w:val="clear" w:color="auto" w:fill="FFFFFF"/>
                <w:lang w:eastAsia="hi-IN" w:bidi="hi-IN"/>
              </w:rPr>
              <w:t>формирование целостного представления о музыке, ее истоках и образной природе</w:t>
            </w:r>
          </w:p>
        </w:tc>
        <w:tc>
          <w:tcPr>
            <w:tcW w:w="2126"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r w:rsidRPr="00DB2FD1">
              <w:rPr>
                <w:rFonts w:ascii="Times New Roman" w:eastAsia="NewtonC" w:hAnsi="Times New Roman" w:cs="NewtonC"/>
                <w:bCs/>
                <w:color w:val="000000"/>
                <w:kern w:val="1"/>
                <w:lang w:eastAsia="hi-IN" w:bidi="hi-IN"/>
              </w:rPr>
              <w:t xml:space="preserve">Анализировать </w:t>
            </w:r>
            <w:r w:rsidRPr="00DB2FD1">
              <w:rPr>
                <w:rFonts w:ascii="Times New Roman" w:eastAsia="NewtonC" w:hAnsi="Times New Roman" w:cs="NewtonC"/>
                <w:color w:val="000000"/>
                <w:kern w:val="1"/>
                <w:lang w:eastAsia="hi-IN" w:bidi="hi-IN"/>
              </w:rPr>
              <w:t>выразительные и изобразительные интонации</w:t>
            </w:r>
            <w:proofErr w:type="gramStart"/>
            <w:r w:rsidRPr="00DB2FD1">
              <w:rPr>
                <w:rFonts w:ascii="Times New Roman" w:eastAsia="NewtonC" w:hAnsi="Times New Roman" w:cs="NewtonC"/>
                <w:color w:val="000000"/>
                <w:kern w:val="1"/>
                <w:lang w:eastAsia="hi-IN" w:bidi="hi-IN"/>
              </w:rPr>
              <w:t>,.</w:t>
            </w:r>
            <w:proofErr w:type="gramEnd"/>
          </w:p>
          <w:p w:rsidR="00DB2FD1" w:rsidRPr="00DB2FD1" w:rsidRDefault="00DB2FD1" w:rsidP="00DB2FD1"/>
        </w:tc>
        <w:tc>
          <w:tcPr>
            <w:tcW w:w="2190" w:type="dxa"/>
          </w:tcPr>
          <w:p w:rsidR="00DB2FD1" w:rsidRPr="00DB2FD1" w:rsidRDefault="00DB2FD1" w:rsidP="00DB2FD1">
            <w:r w:rsidRPr="00DB2FD1">
              <w:t>выделяют и осознают то, что усвоено</w:t>
            </w:r>
          </w:p>
        </w:tc>
        <w:tc>
          <w:tcPr>
            <w:tcW w:w="2282" w:type="dxa"/>
          </w:tcPr>
          <w:p w:rsidR="00DB2FD1" w:rsidRPr="00DB2FD1" w:rsidRDefault="00DB2FD1" w:rsidP="00DB2FD1">
            <w:r w:rsidRPr="00DB2FD1">
              <w:rPr>
                <w:rFonts w:ascii="Times New Roman" w:hAnsi="Times New Roman"/>
                <w:bCs/>
              </w:rPr>
              <w:t xml:space="preserve">Участвовать </w:t>
            </w:r>
            <w:r w:rsidRPr="00DB2FD1">
              <w:rPr>
                <w:rFonts w:ascii="Times New Roman" w:hAnsi="Times New Roman"/>
              </w:rPr>
              <w:t>в совместной деятельности при воплощении различных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о</w:t>
            </w:r>
            <w:proofErr w:type="gramEnd"/>
            <w:r w:rsidRPr="00DB2FD1">
              <w:rPr>
                <w:rFonts w:ascii="Times New Roman" w:hAnsi="Times New Roman"/>
              </w:rPr>
              <w:t>бразов.</w:t>
            </w:r>
          </w:p>
        </w:tc>
      </w:tr>
      <w:tr w:rsidR="00DB2FD1" w:rsidRPr="00DB2FD1" w:rsidTr="00153114">
        <w:tc>
          <w:tcPr>
            <w:tcW w:w="659" w:type="dxa"/>
          </w:tcPr>
          <w:p w:rsidR="00DB2FD1" w:rsidRPr="00DB2FD1" w:rsidRDefault="00DB2FD1" w:rsidP="00DB2FD1">
            <w:pPr>
              <w:rPr>
                <w:b/>
              </w:rPr>
            </w:pPr>
            <w:r w:rsidRPr="00DB2FD1">
              <w:rPr>
                <w:b/>
              </w:rPr>
              <w:t>12</w:t>
            </w:r>
          </w:p>
        </w:tc>
        <w:tc>
          <w:tcPr>
            <w:tcW w:w="2883" w:type="dxa"/>
          </w:tcPr>
          <w:p w:rsidR="00DB2FD1" w:rsidRPr="00DB2FD1" w:rsidRDefault="00DB2FD1" w:rsidP="00DB2FD1">
            <w:pPr>
              <w:shd w:val="clear" w:color="auto" w:fill="FFFFFF"/>
              <w:rPr>
                <w:sz w:val="20"/>
                <w:szCs w:val="20"/>
              </w:rPr>
            </w:pPr>
            <w:r w:rsidRPr="00DB2FD1">
              <w:rPr>
                <w:color w:val="000000"/>
                <w:sz w:val="20"/>
                <w:szCs w:val="20"/>
              </w:rPr>
              <w:t>Интонации выразительности характера в музыкальной речи.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b/>
                <w:bCs/>
              </w:rPr>
            </w:pPr>
            <w:r w:rsidRPr="00DB2FD1">
              <w:rPr>
                <w:color w:val="000000"/>
                <w:shd w:val="clear" w:color="auto" w:fill="FFFFFF"/>
              </w:rPr>
              <w:t>элементарные умения и навыки в различных видах учебно-творческой деятельности.</w:t>
            </w:r>
          </w:p>
        </w:tc>
        <w:tc>
          <w:tcPr>
            <w:tcW w:w="2126" w:type="dxa"/>
          </w:tcPr>
          <w:p w:rsidR="00DB2FD1" w:rsidRPr="00DB2FD1" w:rsidRDefault="00DB2FD1" w:rsidP="00DB2FD1">
            <w:pPr>
              <w:rPr>
                <w:lang w:eastAsia="hi-IN" w:bidi="hi-IN"/>
              </w:rPr>
            </w:pPr>
            <w:r w:rsidRPr="00DB2FD1">
              <w:rPr>
                <w:rFonts w:ascii="Times New Roman" w:hAnsi="Times New Roman"/>
                <w:bCs/>
              </w:rPr>
              <w:t xml:space="preserve">Импровизировать </w:t>
            </w:r>
            <w:r w:rsidRPr="00DB2FD1">
              <w:rPr>
                <w:rFonts w:ascii="Times New Roman" w:hAnsi="Times New Roman"/>
              </w:rPr>
              <w:t>на заданную и свободную тему.</w:t>
            </w:r>
          </w:p>
          <w:p w:rsidR="00DB2FD1" w:rsidRPr="00DB2FD1" w:rsidRDefault="00DB2FD1" w:rsidP="00DB2FD1">
            <w:pPr>
              <w:rPr>
                <w:b/>
              </w:rPr>
            </w:pPr>
          </w:p>
        </w:tc>
        <w:tc>
          <w:tcPr>
            <w:tcW w:w="2190" w:type="dxa"/>
          </w:tcPr>
          <w:p w:rsidR="00DB2FD1" w:rsidRPr="00DB2FD1" w:rsidRDefault="00DB2FD1" w:rsidP="00DB2FD1">
            <w:r w:rsidRPr="00DB2FD1">
              <w:t xml:space="preserve">выделяют и осознают то, что надо </w:t>
            </w:r>
            <w:proofErr w:type="spellStart"/>
            <w:r w:rsidRPr="00DB2FD1">
              <w:t>уссвоить</w:t>
            </w:r>
            <w:proofErr w:type="spellEnd"/>
          </w:p>
        </w:tc>
        <w:tc>
          <w:tcPr>
            <w:tcW w:w="2282" w:type="dxa"/>
          </w:tcPr>
          <w:p w:rsidR="00DB2FD1" w:rsidRPr="00DB2FD1" w:rsidRDefault="00DB2FD1" w:rsidP="00DB2FD1">
            <w:r w:rsidRPr="00DB2FD1">
              <w:rPr>
                <w:rFonts w:ascii="Times New Roman" w:hAnsi="Times New Roman"/>
                <w:bCs/>
              </w:rPr>
              <w:t xml:space="preserve">Участвовать </w:t>
            </w:r>
            <w:r w:rsidRPr="00DB2FD1">
              <w:rPr>
                <w:rFonts w:ascii="Times New Roman" w:hAnsi="Times New Roman"/>
              </w:rPr>
              <w:t>в совместной деятельности при воплощении различных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о</w:t>
            </w:r>
            <w:proofErr w:type="gramEnd"/>
            <w:r w:rsidRPr="00DB2FD1">
              <w:rPr>
                <w:rFonts w:ascii="Times New Roman" w:hAnsi="Times New Roman"/>
              </w:rPr>
              <w:t>бразов.</w:t>
            </w:r>
          </w:p>
        </w:tc>
      </w:tr>
      <w:tr w:rsidR="00DB2FD1" w:rsidRPr="00DB2FD1" w:rsidTr="00153114">
        <w:tc>
          <w:tcPr>
            <w:tcW w:w="659" w:type="dxa"/>
          </w:tcPr>
          <w:p w:rsidR="00DB2FD1" w:rsidRPr="00DB2FD1" w:rsidRDefault="00DB2FD1" w:rsidP="00DB2FD1">
            <w:pPr>
              <w:rPr>
                <w:b/>
              </w:rPr>
            </w:pPr>
            <w:r w:rsidRPr="00DB2FD1">
              <w:rPr>
                <w:b/>
              </w:rPr>
              <w:lastRenderedPageBreak/>
              <w:t>13</w:t>
            </w:r>
          </w:p>
        </w:tc>
        <w:tc>
          <w:tcPr>
            <w:tcW w:w="2883" w:type="dxa"/>
          </w:tcPr>
          <w:p w:rsidR="00DB2FD1" w:rsidRPr="00DB2FD1" w:rsidRDefault="00DB2FD1" w:rsidP="00DB2FD1">
            <w:pPr>
              <w:shd w:val="clear" w:color="auto" w:fill="FFFFFF"/>
              <w:rPr>
                <w:sz w:val="20"/>
                <w:szCs w:val="20"/>
              </w:rPr>
            </w:pPr>
            <w:r w:rsidRPr="00DB2FD1">
              <w:rPr>
                <w:color w:val="000000"/>
                <w:sz w:val="20"/>
                <w:szCs w:val="20"/>
              </w:rPr>
              <w:t xml:space="preserve">Интонации </w:t>
            </w:r>
            <w:proofErr w:type="gramStart"/>
            <w:r w:rsidRPr="00DB2FD1">
              <w:rPr>
                <w:color w:val="000000"/>
                <w:sz w:val="20"/>
                <w:szCs w:val="20"/>
              </w:rPr>
              <w:t>изобразитель-</w:t>
            </w:r>
            <w:proofErr w:type="spellStart"/>
            <w:r w:rsidRPr="00DB2FD1">
              <w:rPr>
                <w:color w:val="000000"/>
                <w:sz w:val="20"/>
                <w:szCs w:val="20"/>
              </w:rPr>
              <w:t>ности</w:t>
            </w:r>
            <w:proofErr w:type="spellEnd"/>
            <w:proofErr w:type="gramEnd"/>
            <w:r w:rsidRPr="00DB2FD1">
              <w:rPr>
                <w:color w:val="000000"/>
                <w:sz w:val="20"/>
                <w:szCs w:val="20"/>
              </w:rPr>
              <w:t xml:space="preserve"> характера в музыкальной речи.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 элементарные умения и навыки в различных видах учебно-творческой деятельности.</w:t>
            </w:r>
          </w:p>
        </w:tc>
        <w:tc>
          <w:tcPr>
            <w:tcW w:w="2126" w:type="dxa"/>
          </w:tcPr>
          <w:p w:rsidR="00DB2FD1" w:rsidRPr="00DB2FD1" w:rsidRDefault="00DB2FD1" w:rsidP="00DB2FD1">
            <w:pPr>
              <w:rPr>
                <w:b/>
              </w:rPr>
            </w:pPr>
            <w:r w:rsidRPr="00DB2FD1">
              <w:rPr>
                <w:rFonts w:ascii="Times New Roman" w:hAnsi="Times New Roman"/>
              </w:rPr>
              <w:t xml:space="preserve">анализировать свойства музыки в их взаимосвязи </w:t>
            </w:r>
          </w:p>
        </w:tc>
        <w:tc>
          <w:tcPr>
            <w:tcW w:w="2190" w:type="dxa"/>
          </w:tcPr>
          <w:p w:rsidR="00DB2FD1" w:rsidRPr="00DB2FD1" w:rsidRDefault="00DB2FD1" w:rsidP="00DB2FD1">
            <w:r w:rsidRPr="00DB2FD1">
              <w:t>осознают качество усвоенного материала</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14</w:t>
            </w:r>
          </w:p>
        </w:tc>
        <w:tc>
          <w:tcPr>
            <w:tcW w:w="2883" w:type="dxa"/>
          </w:tcPr>
          <w:p w:rsidR="00DB2FD1" w:rsidRPr="00DB2FD1" w:rsidRDefault="00DB2FD1" w:rsidP="00DB2FD1">
            <w:pPr>
              <w:shd w:val="clear" w:color="auto" w:fill="FFFFFF"/>
              <w:rPr>
                <w:sz w:val="20"/>
                <w:szCs w:val="20"/>
              </w:rPr>
            </w:pPr>
            <w:r w:rsidRPr="00DB2FD1">
              <w:rPr>
                <w:color w:val="000000"/>
                <w:sz w:val="20"/>
                <w:szCs w:val="20"/>
              </w:rPr>
              <w:t>Взаимосвязь выразительности и изобразительности свойств интонации в музыкальной речи.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формирование целостного представления о музыке, ее истоках и образной природе</w:t>
            </w:r>
          </w:p>
        </w:tc>
        <w:tc>
          <w:tcPr>
            <w:tcW w:w="2126" w:type="dxa"/>
          </w:tcPr>
          <w:p w:rsidR="00DB2FD1" w:rsidRPr="00DB2FD1" w:rsidRDefault="00DB2FD1" w:rsidP="00DB2FD1">
            <w:pPr>
              <w:rPr>
                <w:b/>
              </w:rPr>
            </w:pPr>
            <w:r w:rsidRPr="00DB2FD1">
              <w:rPr>
                <w:rFonts w:ascii="Times New Roman" w:hAnsi="Times New Roman"/>
              </w:rPr>
              <w:t>игра на детских музыкальных инструментах</w:t>
            </w:r>
          </w:p>
        </w:tc>
        <w:tc>
          <w:tcPr>
            <w:tcW w:w="2190" w:type="dxa"/>
          </w:tcPr>
          <w:p w:rsidR="00DB2FD1" w:rsidRPr="00DB2FD1" w:rsidRDefault="00DB2FD1" w:rsidP="00DB2FD1">
            <w:r w:rsidRPr="00DB2FD1">
              <w:t>оценивают правильность выполнения действий</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15</w:t>
            </w:r>
          </w:p>
        </w:tc>
        <w:tc>
          <w:tcPr>
            <w:tcW w:w="2883" w:type="dxa"/>
          </w:tcPr>
          <w:p w:rsidR="00DB2FD1" w:rsidRPr="00DB2FD1" w:rsidRDefault="00DB2FD1" w:rsidP="00DB2FD1">
            <w:pPr>
              <w:shd w:val="clear" w:color="auto" w:fill="FFFFFF"/>
              <w:rPr>
                <w:sz w:val="20"/>
                <w:szCs w:val="20"/>
              </w:rPr>
            </w:pPr>
            <w:r w:rsidRPr="00DB2FD1">
              <w:rPr>
                <w:color w:val="000000"/>
                <w:sz w:val="20"/>
                <w:szCs w:val="20"/>
              </w:rPr>
              <w:t>Интонационная основа музыки.</w:t>
            </w:r>
          </w:p>
        </w:tc>
        <w:tc>
          <w:tcPr>
            <w:tcW w:w="1953" w:type="dxa"/>
          </w:tcPr>
          <w:p w:rsidR="00DB2FD1" w:rsidRPr="00DB2FD1" w:rsidRDefault="00DB2FD1" w:rsidP="00DB2FD1">
            <w:r w:rsidRPr="00DB2FD1">
              <w:t>комбинированный</w:t>
            </w:r>
          </w:p>
        </w:tc>
        <w:tc>
          <w:tcPr>
            <w:tcW w:w="2693" w:type="dxa"/>
            <w:vMerge w:val="restart"/>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b/>
                <w:bCs/>
                <w:color w:val="000000"/>
                <w:kern w:val="1"/>
                <w:lang w:eastAsia="hi-IN" w:bidi="hi-IN"/>
              </w:rPr>
            </w:pPr>
            <w:r w:rsidRPr="00DB2FD1">
              <w:rPr>
                <w:rFonts w:ascii="NewtonC" w:eastAsia="NewtonC" w:hAnsi="NewtonC" w:cs="NewtonC"/>
                <w:color w:val="000000"/>
                <w:kern w:val="1"/>
                <w:shd w:val="clear" w:color="auto" w:fill="FFFFFF"/>
                <w:lang w:eastAsia="hi-IN" w:bidi="hi-IN"/>
              </w:rPr>
              <w:t> формирование целостного представления о музыке, ее истоках и образной природе</w:t>
            </w:r>
          </w:p>
        </w:tc>
        <w:tc>
          <w:tcPr>
            <w:tcW w:w="2126"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r w:rsidRPr="00DB2FD1">
              <w:rPr>
                <w:rFonts w:ascii="Times New Roman" w:eastAsia="NewtonC" w:hAnsi="Times New Roman" w:cs="NewtonC"/>
                <w:bCs/>
                <w:color w:val="000000"/>
                <w:kern w:val="1"/>
                <w:lang w:eastAsia="hi-IN" w:bidi="hi-IN"/>
              </w:rPr>
              <w:t xml:space="preserve">Анализировать </w:t>
            </w:r>
            <w:r w:rsidRPr="00DB2FD1">
              <w:rPr>
                <w:rFonts w:ascii="Times New Roman" w:eastAsia="NewtonC" w:hAnsi="Times New Roman" w:cs="NewtonC"/>
                <w:color w:val="000000"/>
                <w:kern w:val="1"/>
                <w:lang w:eastAsia="hi-IN" w:bidi="hi-IN"/>
              </w:rPr>
              <w:t>выразительные и изобразительные интонации</w:t>
            </w:r>
            <w:proofErr w:type="gramStart"/>
            <w:r w:rsidRPr="00DB2FD1">
              <w:rPr>
                <w:rFonts w:ascii="Times New Roman" w:eastAsia="NewtonC" w:hAnsi="Times New Roman" w:cs="NewtonC"/>
                <w:color w:val="000000"/>
                <w:kern w:val="1"/>
                <w:lang w:eastAsia="hi-IN" w:bidi="hi-IN"/>
              </w:rPr>
              <w:t>,.</w:t>
            </w:r>
            <w:proofErr w:type="gramEnd"/>
          </w:p>
          <w:p w:rsidR="00DB2FD1" w:rsidRPr="00DB2FD1" w:rsidRDefault="00DB2FD1" w:rsidP="00DB2FD1"/>
        </w:tc>
        <w:tc>
          <w:tcPr>
            <w:tcW w:w="2190" w:type="dxa"/>
          </w:tcPr>
          <w:p w:rsidR="00DB2FD1" w:rsidRPr="00DB2FD1" w:rsidRDefault="00DB2FD1" w:rsidP="00DB2FD1">
            <w:r w:rsidRPr="00DB2FD1">
              <w:t>оценивают правильность выполнения действия</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16</w:t>
            </w:r>
          </w:p>
        </w:tc>
        <w:tc>
          <w:tcPr>
            <w:tcW w:w="2883" w:type="dxa"/>
          </w:tcPr>
          <w:p w:rsidR="00DB2FD1" w:rsidRPr="00DB2FD1" w:rsidRDefault="00DB2FD1" w:rsidP="00DB2FD1">
            <w:pPr>
              <w:shd w:val="clear" w:color="auto" w:fill="FFFFFF"/>
              <w:rPr>
                <w:sz w:val="20"/>
                <w:szCs w:val="20"/>
              </w:rPr>
            </w:pPr>
            <w:r w:rsidRPr="00DB2FD1">
              <w:rPr>
                <w:color w:val="000000"/>
                <w:sz w:val="20"/>
                <w:szCs w:val="20"/>
              </w:rPr>
              <w:t>Развитие музыки.</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b/>
                <w:bCs/>
              </w:rPr>
            </w:pPr>
          </w:p>
        </w:tc>
        <w:tc>
          <w:tcPr>
            <w:tcW w:w="2126" w:type="dxa"/>
          </w:tcPr>
          <w:p w:rsidR="00DB2FD1" w:rsidRPr="00DB2FD1" w:rsidRDefault="00DB2FD1" w:rsidP="00DB2FD1">
            <w:pPr>
              <w:rPr>
                <w:lang w:eastAsia="hi-IN" w:bidi="hi-IN"/>
              </w:rPr>
            </w:pPr>
            <w:r w:rsidRPr="00DB2FD1">
              <w:rPr>
                <w:rFonts w:ascii="Times New Roman" w:hAnsi="Times New Roman"/>
                <w:bCs/>
              </w:rPr>
              <w:t xml:space="preserve">Импровизировать </w:t>
            </w:r>
            <w:r w:rsidRPr="00DB2FD1">
              <w:rPr>
                <w:rFonts w:ascii="Times New Roman" w:hAnsi="Times New Roman"/>
              </w:rPr>
              <w:t>на заданную и свободную тему.</w:t>
            </w:r>
          </w:p>
          <w:p w:rsidR="00DB2FD1" w:rsidRPr="00DB2FD1" w:rsidRDefault="00DB2FD1" w:rsidP="00DB2FD1">
            <w:pPr>
              <w:rPr>
                <w:b/>
              </w:rPr>
            </w:pPr>
          </w:p>
        </w:tc>
        <w:tc>
          <w:tcPr>
            <w:tcW w:w="2190" w:type="dxa"/>
          </w:tcPr>
          <w:p w:rsidR="00DB2FD1" w:rsidRPr="00DB2FD1" w:rsidRDefault="00DB2FD1" w:rsidP="00DB2FD1">
            <w:r w:rsidRPr="00DB2FD1">
              <w:t>определяют тему и цели урока</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17</w:t>
            </w:r>
          </w:p>
        </w:tc>
        <w:tc>
          <w:tcPr>
            <w:tcW w:w="2883" w:type="dxa"/>
          </w:tcPr>
          <w:p w:rsidR="00DB2FD1" w:rsidRPr="00DB2FD1" w:rsidRDefault="00DB2FD1" w:rsidP="00DB2FD1">
            <w:pPr>
              <w:rPr>
                <w:sz w:val="20"/>
                <w:szCs w:val="20"/>
              </w:rPr>
            </w:pPr>
            <w:r w:rsidRPr="00DB2FD1">
              <w:rPr>
                <w:sz w:val="20"/>
                <w:szCs w:val="20"/>
              </w:rPr>
              <w:t>Композиторское и исполнительское развитие музыки</w:t>
            </w:r>
          </w:p>
        </w:tc>
        <w:tc>
          <w:tcPr>
            <w:tcW w:w="1953" w:type="dxa"/>
          </w:tcPr>
          <w:p w:rsidR="00DB2FD1" w:rsidRPr="00DB2FD1" w:rsidRDefault="00DB2FD1" w:rsidP="00DB2FD1">
            <w:r w:rsidRPr="00DB2FD1">
              <w:t>комбинированный</w:t>
            </w:r>
          </w:p>
        </w:tc>
        <w:tc>
          <w:tcPr>
            <w:tcW w:w="2693" w:type="dxa"/>
            <w:vMerge w:val="restart"/>
          </w:tcPr>
          <w:p w:rsidR="00DB2FD1" w:rsidRPr="00DB2FD1" w:rsidRDefault="00DB2FD1" w:rsidP="00DB2FD1">
            <w:pPr>
              <w:rPr>
                <w:rFonts w:ascii="Times New Roman" w:hAnsi="Times New Roman"/>
              </w:rPr>
            </w:pPr>
            <w:r w:rsidRPr="00DB2FD1">
              <w:rPr>
                <w:color w:val="000000"/>
                <w:shd w:val="clear" w:color="auto" w:fill="FFFFFF"/>
              </w:rPr>
              <w:t>элементарные умения и навыки в различных видах учебно-творческой деятельности.</w:t>
            </w:r>
          </w:p>
        </w:tc>
        <w:tc>
          <w:tcPr>
            <w:tcW w:w="2126" w:type="dxa"/>
          </w:tcPr>
          <w:p w:rsidR="00DB2FD1" w:rsidRPr="00DB2FD1" w:rsidRDefault="00DB2FD1" w:rsidP="00DB2FD1">
            <w:pPr>
              <w:rPr>
                <w:b/>
              </w:rPr>
            </w:pPr>
            <w:r w:rsidRPr="00DB2FD1">
              <w:rPr>
                <w:rFonts w:ascii="Times New Roman" w:hAnsi="Times New Roman"/>
              </w:rPr>
              <w:t xml:space="preserve">анализировать свойства музыки в их взаимосвязи </w:t>
            </w:r>
          </w:p>
        </w:tc>
        <w:tc>
          <w:tcPr>
            <w:tcW w:w="2190" w:type="dxa"/>
          </w:tcPr>
          <w:p w:rsidR="00DB2FD1" w:rsidRPr="00DB2FD1" w:rsidRDefault="00DB2FD1" w:rsidP="00DB2FD1">
            <w:r w:rsidRPr="00DB2FD1">
              <w:t>определяют план выполнения заданий на уроке</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18</w:t>
            </w:r>
          </w:p>
        </w:tc>
        <w:tc>
          <w:tcPr>
            <w:tcW w:w="2883" w:type="dxa"/>
          </w:tcPr>
          <w:p w:rsidR="00DB2FD1" w:rsidRPr="00DB2FD1" w:rsidRDefault="00DB2FD1" w:rsidP="00DB2FD1">
            <w:pPr>
              <w:rPr>
                <w:sz w:val="20"/>
                <w:szCs w:val="20"/>
              </w:rPr>
            </w:pPr>
            <w:r w:rsidRPr="00DB2FD1">
              <w:rPr>
                <w:sz w:val="20"/>
                <w:szCs w:val="20"/>
              </w:rPr>
              <w:t>Средства развития: темп</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b/>
                <w:bCs/>
              </w:rPr>
            </w:pPr>
          </w:p>
        </w:tc>
        <w:tc>
          <w:tcPr>
            <w:tcW w:w="2126" w:type="dxa"/>
          </w:tcPr>
          <w:p w:rsidR="00DB2FD1" w:rsidRPr="00DB2FD1" w:rsidRDefault="00DB2FD1" w:rsidP="00DB2FD1">
            <w:pPr>
              <w:rPr>
                <w:b/>
              </w:rPr>
            </w:pPr>
            <w:r w:rsidRPr="00DB2FD1">
              <w:rPr>
                <w:rFonts w:ascii="Times New Roman" w:hAnsi="Times New Roman"/>
                <w:bCs/>
              </w:rPr>
              <w:t>Проявлять интерес</w:t>
            </w:r>
            <w:r w:rsidRPr="00DB2FD1">
              <w:rPr>
                <w:rFonts w:ascii="Times New Roman" w:hAnsi="Times New Roman"/>
                <w:b/>
                <w:bCs/>
              </w:rPr>
              <w:t xml:space="preserve"> </w:t>
            </w:r>
            <w:r w:rsidRPr="00DB2FD1">
              <w:rPr>
                <w:rFonts w:ascii="Times New Roman" w:hAnsi="Times New Roman"/>
              </w:rPr>
              <w:t>к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п</w:t>
            </w:r>
            <w:proofErr w:type="gramEnd"/>
            <w:r w:rsidRPr="00DB2FD1">
              <w:rPr>
                <w:rFonts w:ascii="Times New Roman" w:hAnsi="Times New Roman"/>
              </w:rPr>
              <w:t>роизведениям</w:t>
            </w:r>
          </w:p>
        </w:tc>
        <w:tc>
          <w:tcPr>
            <w:tcW w:w="2190" w:type="dxa"/>
          </w:tcPr>
          <w:p w:rsidR="00DB2FD1" w:rsidRPr="00DB2FD1" w:rsidRDefault="00DB2FD1" w:rsidP="00DB2FD1">
            <w:r w:rsidRPr="00DB2FD1">
              <w:t xml:space="preserve">определяют цель учебной деятельности </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19</w:t>
            </w:r>
          </w:p>
        </w:tc>
        <w:tc>
          <w:tcPr>
            <w:tcW w:w="2883" w:type="dxa"/>
          </w:tcPr>
          <w:p w:rsidR="00DB2FD1" w:rsidRPr="00DB2FD1" w:rsidRDefault="00DB2FD1" w:rsidP="00DB2FD1">
            <w:pPr>
              <w:rPr>
                <w:sz w:val="20"/>
                <w:szCs w:val="20"/>
              </w:rPr>
            </w:pPr>
            <w:r w:rsidRPr="00DB2FD1">
              <w:rPr>
                <w:sz w:val="20"/>
                <w:szCs w:val="20"/>
              </w:rPr>
              <w:t>Роль изобразительности в развитии музыки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b/>
                <w:bCs/>
                <w:color w:val="000000"/>
                <w:kern w:val="1"/>
                <w:lang w:eastAsia="hi-IN" w:bidi="hi-IN"/>
              </w:rPr>
            </w:pPr>
            <w:r w:rsidRPr="00DB2FD1">
              <w:rPr>
                <w:rFonts w:ascii="NewtonC" w:eastAsia="NewtonC" w:hAnsi="NewtonC" w:cs="NewtonC"/>
                <w:color w:val="000000"/>
                <w:kern w:val="1"/>
                <w:shd w:val="clear" w:color="auto" w:fill="FFFFFF"/>
                <w:lang w:eastAsia="hi-IN" w:bidi="hi-IN"/>
              </w:rPr>
              <w:t xml:space="preserve">формирование целостного </w:t>
            </w:r>
            <w:r w:rsidRPr="00DB2FD1">
              <w:rPr>
                <w:rFonts w:ascii="NewtonC" w:eastAsia="NewtonC" w:hAnsi="NewtonC" w:cs="NewtonC"/>
                <w:color w:val="000000"/>
                <w:kern w:val="1"/>
                <w:shd w:val="clear" w:color="auto" w:fill="FFFFFF"/>
                <w:lang w:eastAsia="hi-IN" w:bidi="hi-IN"/>
              </w:rPr>
              <w:lastRenderedPageBreak/>
              <w:t>представления о музыке, ее истоках и образной природе</w:t>
            </w:r>
          </w:p>
        </w:tc>
        <w:tc>
          <w:tcPr>
            <w:tcW w:w="2126"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r w:rsidRPr="00DB2FD1">
              <w:rPr>
                <w:rFonts w:ascii="Times New Roman" w:eastAsia="NewtonC" w:hAnsi="Times New Roman" w:cs="NewtonC"/>
                <w:bCs/>
                <w:color w:val="000000"/>
                <w:kern w:val="1"/>
                <w:lang w:eastAsia="hi-IN" w:bidi="hi-IN"/>
              </w:rPr>
              <w:lastRenderedPageBreak/>
              <w:t xml:space="preserve">Анализировать </w:t>
            </w:r>
            <w:r w:rsidRPr="00DB2FD1">
              <w:rPr>
                <w:rFonts w:ascii="Times New Roman" w:eastAsia="NewtonC" w:hAnsi="Times New Roman" w:cs="NewtonC"/>
                <w:color w:val="000000"/>
                <w:kern w:val="1"/>
                <w:lang w:eastAsia="hi-IN" w:bidi="hi-IN"/>
              </w:rPr>
              <w:t xml:space="preserve">выразительные и </w:t>
            </w:r>
            <w:r w:rsidRPr="00DB2FD1">
              <w:rPr>
                <w:rFonts w:ascii="Times New Roman" w:eastAsia="NewtonC" w:hAnsi="Times New Roman" w:cs="NewtonC"/>
                <w:color w:val="000000"/>
                <w:kern w:val="1"/>
                <w:lang w:eastAsia="hi-IN" w:bidi="hi-IN"/>
              </w:rPr>
              <w:lastRenderedPageBreak/>
              <w:t>изобразительные интонации</w:t>
            </w:r>
            <w:proofErr w:type="gramStart"/>
            <w:r w:rsidRPr="00DB2FD1">
              <w:rPr>
                <w:rFonts w:ascii="Times New Roman" w:eastAsia="NewtonC" w:hAnsi="Times New Roman" w:cs="NewtonC"/>
                <w:color w:val="000000"/>
                <w:kern w:val="1"/>
                <w:lang w:eastAsia="hi-IN" w:bidi="hi-IN"/>
              </w:rPr>
              <w:t>,.</w:t>
            </w:r>
            <w:proofErr w:type="gramEnd"/>
          </w:p>
          <w:p w:rsidR="00DB2FD1" w:rsidRPr="00DB2FD1" w:rsidRDefault="00DB2FD1" w:rsidP="00DB2FD1"/>
        </w:tc>
        <w:tc>
          <w:tcPr>
            <w:tcW w:w="2190" w:type="dxa"/>
          </w:tcPr>
          <w:p w:rsidR="00DB2FD1" w:rsidRPr="00DB2FD1" w:rsidRDefault="00DB2FD1" w:rsidP="00DB2FD1">
            <w:r w:rsidRPr="00DB2FD1">
              <w:lastRenderedPageBreak/>
              <w:t xml:space="preserve">выполняют оценку </w:t>
            </w:r>
            <w:r w:rsidRPr="00DB2FD1">
              <w:lastRenderedPageBreak/>
              <w:t>своего задания</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lastRenderedPageBreak/>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w:t>
            </w:r>
            <w:r w:rsidRPr="00DB2FD1">
              <w:rPr>
                <w:rFonts w:ascii="Times New Roman" w:eastAsia="NewtonC" w:hAnsi="Times New Roman" w:cs="NewtonC"/>
                <w:color w:val="000000"/>
                <w:kern w:val="1"/>
                <w:lang w:eastAsia="hi-IN" w:bidi="hi-IN"/>
              </w:rPr>
              <w:lastRenderedPageBreak/>
              <w:t>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lastRenderedPageBreak/>
              <w:t>20</w:t>
            </w:r>
          </w:p>
        </w:tc>
        <w:tc>
          <w:tcPr>
            <w:tcW w:w="2883" w:type="dxa"/>
          </w:tcPr>
          <w:p w:rsidR="00DB2FD1" w:rsidRPr="00DB2FD1" w:rsidRDefault="00DB2FD1" w:rsidP="00DB2FD1">
            <w:pPr>
              <w:rPr>
                <w:sz w:val="20"/>
                <w:szCs w:val="20"/>
              </w:rPr>
            </w:pPr>
            <w:r w:rsidRPr="00DB2FD1">
              <w:rPr>
                <w:sz w:val="20"/>
                <w:szCs w:val="20"/>
              </w:rPr>
              <w:t>Интонационное развитие в симфонической музыке</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b/>
                <w:bCs/>
              </w:rPr>
            </w:pPr>
            <w:r w:rsidRPr="00DB2FD1">
              <w:rPr>
                <w:color w:val="000000"/>
                <w:shd w:val="clear" w:color="auto" w:fill="FFFFFF"/>
              </w:rPr>
              <w:t>активизация творческого мышления, продуктивного воображения</w:t>
            </w:r>
          </w:p>
        </w:tc>
        <w:tc>
          <w:tcPr>
            <w:tcW w:w="2126" w:type="dxa"/>
          </w:tcPr>
          <w:p w:rsidR="00DB2FD1" w:rsidRPr="00DB2FD1" w:rsidRDefault="00DB2FD1" w:rsidP="00DB2FD1">
            <w:pPr>
              <w:rPr>
                <w:lang w:eastAsia="hi-IN" w:bidi="hi-IN"/>
              </w:rPr>
            </w:pPr>
            <w:r w:rsidRPr="00DB2FD1">
              <w:rPr>
                <w:rFonts w:ascii="Times New Roman" w:hAnsi="Times New Roman"/>
                <w:bCs/>
              </w:rPr>
              <w:t xml:space="preserve">Импровизировать </w:t>
            </w:r>
            <w:r w:rsidRPr="00DB2FD1">
              <w:rPr>
                <w:rFonts w:ascii="Times New Roman" w:hAnsi="Times New Roman"/>
              </w:rPr>
              <w:t>на заданную и свободную тему.</w:t>
            </w:r>
          </w:p>
          <w:p w:rsidR="00DB2FD1" w:rsidRPr="00DB2FD1" w:rsidRDefault="00DB2FD1" w:rsidP="00DB2FD1">
            <w:pPr>
              <w:rPr>
                <w:b/>
              </w:rPr>
            </w:pPr>
          </w:p>
        </w:tc>
        <w:tc>
          <w:tcPr>
            <w:tcW w:w="2190" w:type="dxa"/>
          </w:tcPr>
          <w:p w:rsidR="00DB2FD1" w:rsidRPr="00DB2FD1" w:rsidRDefault="00DB2FD1" w:rsidP="00DB2FD1">
            <w:r w:rsidRPr="00DB2FD1">
              <w:t>подтверждают точку зрения словами из текста</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21</w:t>
            </w:r>
          </w:p>
        </w:tc>
        <w:tc>
          <w:tcPr>
            <w:tcW w:w="2883" w:type="dxa"/>
          </w:tcPr>
          <w:p w:rsidR="00DB2FD1" w:rsidRPr="00DB2FD1" w:rsidRDefault="00DB2FD1" w:rsidP="00DB2FD1">
            <w:pPr>
              <w:rPr>
                <w:sz w:val="20"/>
                <w:szCs w:val="20"/>
              </w:rPr>
            </w:pPr>
            <w:r w:rsidRPr="00DB2FD1">
              <w:rPr>
                <w:sz w:val="20"/>
                <w:szCs w:val="20"/>
              </w:rPr>
              <w:t xml:space="preserve">Роль исполнительского развития в создании музыкального образа </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элементарные умения и навыки в различных видах учебно-творческой деятельности.</w:t>
            </w:r>
          </w:p>
        </w:tc>
        <w:tc>
          <w:tcPr>
            <w:tcW w:w="2126" w:type="dxa"/>
          </w:tcPr>
          <w:p w:rsidR="00DB2FD1" w:rsidRPr="00DB2FD1" w:rsidRDefault="00DB2FD1" w:rsidP="00DB2FD1">
            <w:pPr>
              <w:rPr>
                <w:b/>
              </w:rPr>
            </w:pPr>
            <w:r w:rsidRPr="00DB2FD1">
              <w:rPr>
                <w:rFonts w:ascii="Times New Roman" w:hAnsi="Times New Roman"/>
              </w:rPr>
              <w:t xml:space="preserve">анализировать свойства музыки в их взаимосвязи </w:t>
            </w:r>
          </w:p>
        </w:tc>
        <w:tc>
          <w:tcPr>
            <w:tcW w:w="2190" w:type="dxa"/>
          </w:tcPr>
          <w:p w:rsidR="00DB2FD1" w:rsidRPr="00DB2FD1" w:rsidRDefault="00DB2FD1" w:rsidP="00DB2FD1">
            <w:r w:rsidRPr="00DB2FD1">
              <w:t>составляют план действий</w:t>
            </w:r>
          </w:p>
          <w:p w:rsidR="00DB2FD1" w:rsidRPr="00DB2FD1" w:rsidRDefault="00DB2FD1" w:rsidP="00DB2FD1">
            <w:r w:rsidRPr="00DB2FD1">
              <w:t>и последовательность</w:t>
            </w:r>
          </w:p>
        </w:tc>
        <w:tc>
          <w:tcPr>
            <w:tcW w:w="2282" w:type="dxa"/>
          </w:tcPr>
          <w:p w:rsidR="00DB2FD1" w:rsidRPr="00DB2FD1" w:rsidRDefault="00DB2FD1" w:rsidP="00DB2FD1">
            <w:r w:rsidRPr="00DB2FD1">
              <w:rPr>
                <w:rFonts w:ascii="Times New Roman" w:hAnsi="Times New Roman"/>
                <w:bCs/>
              </w:rPr>
              <w:t xml:space="preserve">Участвовать </w:t>
            </w:r>
            <w:r w:rsidRPr="00DB2FD1">
              <w:rPr>
                <w:rFonts w:ascii="Times New Roman" w:hAnsi="Times New Roman"/>
              </w:rPr>
              <w:t>в совместной деятельности при воплощении различных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о</w:t>
            </w:r>
            <w:proofErr w:type="gramEnd"/>
            <w:r w:rsidRPr="00DB2FD1">
              <w:rPr>
                <w:rFonts w:ascii="Times New Roman" w:hAnsi="Times New Roman"/>
              </w:rPr>
              <w:t>бразов.</w:t>
            </w:r>
          </w:p>
        </w:tc>
      </w:tr>
      <w:tr w:rsidR="00DB2FD1" w:rsidRPr="00DB2FD1" w:rsidTr="00153114">
        <w:tc>
          <w:tcPr>
            <w:tcW w:w="659" w:type="dxa"/>
          </w:tcPr>
          <w:p w:rsidR="00DB2FD1" w:rsidRPr="00DB2FD1" w:rsidRDefault="00DB2FD1" w:rsidP="00DB2FD1">
            <w:pPr>
              <w:rPr>
                <w:b/>
              </w:rPr>
            </w:pPr>
            <w:r w:rsidRPr="00DB2FD1">
              <w:rPr>
                <w:b/>
              </w:rPr>
              <w:t>22</w:t>
            </w:r>
          </w:p>
        </w:tc>
        <w:tc>
          <w:tcPr>
            <w:tcW w:w="2883" w:type="dxa"/>
          </w:tcPr>
          <w:p w:rsidR="00DB2FD1" w:rsidRPr="00DB2FD1" w:rsidRDefault="00DB2FD1" w:rsidP="00DB2FD1">
            <w:pPr>
              <w:rPr>
                <w:sz w:val="20"/>
                <w:szCs w:val="20"/>
              </w:rPr>
            </w:pPr>
            <w:r w:rsidRPr="00DB2FD1">
              <w:rPr>
                <w:sz w:val="20"/>
                <w:szCs w:val="20"/>
              </w:rPr>
              <w:t>Роль кульминации и сопоставлений в развитии музыки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b/>
                <w:bCs/>
              </w:rPr>
            </w:pPr>
            <w:r w:rsidRPr="00DB2FD1">
              <w:rPr>
                <w:color w:val="000000"/>
                <w:shd w:val="clear" w:color="auto" w:fill="FFFFFF"/>
              </w:rPr>
              <w:t>формирование целостного представления о музыке, ее истоках и образной природе</w:t>
            </w:r>
          </w:p>
        </w:tc>
        <w:tc>
          <w:tcPr>
            <w:tcW w:w="2126" w:type="dxa"/>
          </w:tcPr>
          <w:p w:rsidR="00DB2FD1" w:rsidRPr="00DB2FD1" w:rsidRDefault="00DB2FD1" w:rsidP="00DB2FD1">
            <w:pPr>
              <w:rPr>
                <w:b/>
              </w:rPr>
            </w:pPr>
            <w:r w:rsidRPr="00DB2FD1">
              <w:rPr>
                <w:rFonts w:ascii="Times New Roman" w:hAnsi="Times New Roman"/>
                <w:bCs/>
              </w:rPr>
              <w:t>Проявлять интерес</w:t>
            </w:r>
            <w:r w:rsidRPr="00DB2FD1">
              <w:rPr>
                <w:rFonts w:ascii="Times New Roman" w:hAnsi="Times New Roman"/>
                <w:b/>
                <w:bCs/>
              </w:rPr>
              <w:t xml:space="preserve"> </w:t>
            </w:r>
            <w:r w:rsidRPr="00DB2FD1">
              <w:rPr>
                <w:rFonts w:ascii="Times New Roman" w:hAnsi="Times New Roman"/>
              </w:rPr>
              <w:t>к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п</w:t>
            </w:r>
            <w:proofErr w:type="gramEnd"/>
            <w:r w:rsidRPr="00DB2FD1">
              <w:rPr>
                <w:rFonts w:ascii="Times New Roman" w:hAnsi="Times New Roman"/>
              </w:rPr>
              <w:t>роизведениям</w:t>
            </w:r>
          </w:p>
        </w:tc>
        <w:tc>
          <w:tcPr>
            <w:tcW w:w="2190" w:type="dxa"/>
          </w:tcPr>
          <w:p w:rsidR="00DB2FD1" w:rsidRPr="00DB2FD1" w:rsidRDefault="00DB2FD1" w:rsidP="00DB2FD1">
            <w:r w:rsidRPr="00DB2FD1">
              <w:t>выделяют и осознают то, что усвоено</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23</w:t>
            </w:r>
          </w:p>
        </w:tc>
        <w:tc>
          <w:tcPr>
            <w:tcW w:w="2883" w:type="dxa"/>
          </w:tcPr>
          <w:p w:rsidR="00DB2FD1" w:rsidRPr="00DB2FD1" w:rsidRDefault="00DB2FD1" w:rsidP="00DB2FD1">
            <w:pPr>
              <w:rPr>
                <w:sz w:val="20"/>
                <w:szCs w:val="20"/>
              </w:rPr>
            </w:pPr>
            <w:r w:rsidRPr="00DB2FD1">
              <w:rPr>
                <w:sz w:val="20"/>
                <w:szCs w:val="20"/>
              </w:rPr>
              <w:t>Лад – средство развития музыки</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целостного представления о музыке, ее истоках и образной природе</w:t>
            </w:r>
          </w:p>
        </w:tc>
        <w:tc>
          <w:tcPr>
            <w:tcW w:w="2126" w:type="dxa"/>
          </w:tcPr>
          <w:p w:rsidR="00DB2FD1" w:rsidRPr="00DB2FD1" w:rsidRDefault="00DB2FD1" w:rsidP="00DB2FD1">
            <w:pPr>
              <w:rPr>
                <w:b/>
              </w:rPr>
            </w:pPr>
            <w:r w:rsidRPr="00DB2FD1">
              <w:rPr>
                <w:rFonts w:ascii="Times New Roman" w:hAnsi="Times New Roman"/>
              </w:rPr>
              <w:t>восприятие различных музыкальных образов</w:t>
            </w:r>
          </w:p>
        </w:tc>
        <w:tc>
          <w:tcPr>
            <w:tcW w:w="2190" w:type="dxa"/>
          </w:tcPr>
          <w:p w:rsidR="00DB2FD1" w:rsidRPr="00DB2FD1" w:rsidRDefault="00DB2FD1" w:rsidP="00DB2FD1">
            <w:r w:rsidRPr="00DB2FD1">
              <w:t xml:space="preserve">выделяют и осознают то, что надо </w:t>
            </w:r>
            <w:proofErr w:type="spellStart"/>
            <w:r w:rsidRPr="00DB2FD1">
              <w:t>уссвоить</w:t>
            </w:r>
            <w:proofErr w:type="spellEnd"/>
          </w:p>
        </w:tc>
        <w:tc>
          <w:tcPr>
            <w:tcW w:w="2282" w:type="dxa"/>
          </w:tcPr>
          <w:p w:rsidR="00DB2FD1" w:rsidRPr="00DB2FD1" w:rsidRDefault="00DB2FD1" w:rsidP="00DB2FD1">
            <w:r w:rsidRPr="00DB2FD1">
              <w:rPr>
                <w:rFonts w:ascii="Times New Roman" w:hAnsi="Times New Roman"/>
                <w:bCs/>
              </w:rPr>
              <w:t xml:space="preserve">Участвовать </w:t>
            </w:r>
            <w:r w:rsidRPr="00DB2FD1">
              <w:rPr>
                <w:rFonts w:ascii="Times New Roman" w:hAnsi="Times New Roman"/>
              </w:rPr>
              <w:t>в совместной деятельности при воплощении различных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о</w:t>
            </w:r>
            <w:proofErr w:type="gramEnd"/>
            <w:r w:rsidRPr="00DB2FD1">
              <w:rPr>
                <w:rFonts w:ascii="Times New Roman" w:hAnsi="Times New Roman"/>
              </w:rPr>
              <w:t>бразов.</w:t>
            </w:r>
          </w:p>
        </w:tc>
      </w:tr>
      <w:tr w:rsidR="00DB2FD1" w:rsidRPr="00DB2FD1" w:rsidTr="00153114">
        <w:tc>
          <w:tcPr>
            <w:tcW w:w="659" w:type="dxa"/>
          </w:tcPr>
          <w:p w:rsidR="00DB2FD1" w:rsidRPr="00DB2FD1" w:rsidRDefault="00DB2FD1" w:rsidP="00DB2FD1">
            <w:pPr>
              <w:rPr>
                <w:b/>
              </w:rPr>
            </w:pPr>
            <w:r w:rsidRPr="00DB2FD1">
              <w:rPr>
                <w:b/>
              </w:rPr>
              <w:t>24</w:t>
            </w:r>
          </w:p>
        </w:tc>
        <w:tc>
          <w:tcPr>
            <w:tcW w:w="2883" w:type="dxa"/>
          </w:tcPr>
          <w:p w:rsidR="00DB2FD1" w:rsidRPr="00DB2FD1" w:rsidRDefault="00DB2FD1" w:rsidP="00DB2FD1">
            <w:pPr>
              <w:rPr>
                <w:sz w:val="20"/>
                <w:szCs w:val="20"/>
              </w:rPr>
            </w:pPr>
            <w:r w:rsidRPr="00DB2FD1">
              <w:rPr>
                <w:sz w:val="20"/>
                <w:szCs w:val="20"/>
              </w:rPr>
              <w:t>Развитие – смена человеческих чувств и настроений в музыке</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b/>
                <w:bCs/>
              </w:rPr>
            </w:pPr>
            <w:r w:rsidRPr="00DB2FD1">
              <w:rPr>
                <w:color w:val="000000"/>
                <w:shd w:val="clear" w:color="auto" w:fill="FFFFFF"/>
              </w:rPr>
              <w:t>элементарные умения и навыки в различных видах учебно-творческой деятельности.</w:t>
            </w:r>
          </w:p>
        </w:tc>
        <w:tc>
          <w:tcPr>
            <w:tcW w:w="2126" w:type="dxa"/>
          </w:tcPr>
          <w:p w:rsidR="00DB2FD1" w:rsidRPr="00DB2FD1" w:rsidRDefault="00DB2FD1" w:rsidP="00DB2FD1">
            <w:pPr>
              <w:rPr>
                <w:b/>
              </w:rPr>
            </w:pPr>
            <w:r w:rsidRPr="00DB2FD1">
              <w:rPr>
                <w:rFonts w:ascii="Times New Roman" w:hAnsi="Times New Roman"/>
                <w:bCs/>
              </w:rPr>
              <w:t xml:space="preserve">Выражать </w:t>
            </w:r>
            <w:r w:rsidRPr="00DB2FD1">
              <w:rPr>
                <w:rFonts w:ascii="Times New Roman" w:hAnsi="Times New Roman"/>
              </w:rPr>
              <w:t>собственные чувства и эмоции</w:t>
            </w:r>
          </w:p>
        </w:tc>
        <w:tc>
          <w:tcPr>
            <w:tcW w:w="2190" w:type="dxa"/>
          </w:tcPr>
          <w:p w:rsidR="00DB2FD1" w:rsidRPr="00DB2FD1" w:rsidRDefault="00DB2FD1" w:rsidP="00DB2FD1">
            <w:r w:rsidRPr="00DB2FD1">
              <w:t>осознают качество усвоенного материала</w:t>
            </w:r>
          </w:p>
        </w:tc>
        <w:tc>
          <w:tcPr>
            <w:tcW w:w="2282" w:type="dxa"/>
          </w:tcPr>
          <w:p w:rsidR="00DB2FD1" w:rsidRPr="00DB2FD1" w:rsidRDefault="00DB2FD1" w:rsidP="00DB2FD1">
            <w:r w:rsidRPr="00DB2FD1">
              <w:rPr>
                <w:rFonts w:ascii="Times New Roman" w:hAnsi="Times New Roman"/>
                <w:bCs/>
              </w:rPr>
              <w:t xml:space="preserve">Участвовать </w:t>
            </w:r>
            <w:r w:rsidRPr="00DB2FD1">
              <w:rPr>
                <w:rFonts w:ascii="Times New Roman" w:hAnsi="Times New Roman"/>
              </w:rPr>
              <w:t>в совместной деятельности при воплощении различных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о</w:t>
            </w:r>
            <w:proofErr w:type="gramEnd"/>
            <w:r w:rsidRPr="00DB2FD1">
              <w:rPr>
                <w:rFonts w:ascii="Times New Roman" w:hAnsi="Times New Roman"/>
              </w:rPr>
              <w:t>бразов.</w:t>
            </w:r>
          </w:p>
        </w:tc>
      </w:tr>
      <w:tr w:rsidR="00DB2FD1" w:rsidRPr="00DB2FD1" w:rsidTr="00153114">
        <w:tc>
          <w:tcPr>
            <w:tcW w:w="659" w:type="dxa"/>
          </w:tcPr>
          <w:p w:rsidR="00DB2FD1" w:rsidRPr="00DB2FD1" w:rsidRDefault="00DB2FD1" w:rsidP="00DB2FD1">
            <w:pPr>
              <w:rPr>
                <w:b/>
              </w:rPr>
            </w:pPr>
            <w:r w:rsidRPr="00DB2FD1">
              <w:rPr>
                <w:b/>
              </w:rPr>
              <w:t>25</w:t>
            </w:r>
          </w:p>
        </w:tc>
        <w:tc>
          <w:tcPr>
            <w:tcW w:w="2883" w:type="dxa"/>
          </w:tcPr>
          <w:p w:rsidR="00DB2FD1" w:rsidRPr="00DB2FD1" w:rsidRDefault="00DB2FD1" w:rsidP="00DB2FD1">
            <w:pPr>
              <w:rPr>
                <w:sz w:val="20"/>
                <w:szCs w:val="20"/>
              </w:rPr>
            </w:pPr>
            <w:r w:rsidRPr="00DB2FD1">
              <w:rPr>
                <w:sz w:val="20"/>
                <w:szCs w:val="20"/>
              </w:rPr>
              <w:t>Построение музыки. Одночастная форма</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b/>
              </w:rPr>
            </w:pPr>
            <w:r w:rsidRPr="00DB2FD1">
              <w:rPr>
                <w:color w:val="000000"/>
                <w:shd w:val="clear" w:color="auto" w:fill="FFFFFF"/>
              </w:rPr>
              <w:t>осознание роли музыкального искусства в жизни человека.</w:t>
            </w:r>
          </w:p>
        </w:tc>
        <w:tc>
          <w:tcPr>
            <w:tcW w:w="2126" w:type="dxa"/>
          </w:tcPr>
          <w:p w:rsidR="00DB2FD1" w:rsidRPr="00DB2FD1" w:rsidRDefault="00DB2FD1" w:rsidP="00DB2FD1">
            <w:pPr>
              <w:rPr>
                <w:b/>
              </w:rPr>
            </w:pPr>
          </w:p>
        </w:tc>
        <w:tc>
          <w:tcPr>
            <w:tcW w:w="2190" w:type="dxa"/>
          </w:tcPr>
          <w:p w:rsidR="00DB2FD1" w:rsidRPr="00DB2FD1" w:rsidRDefault="00DB2FD1" w:rsidP="00DB2FD1">
            <w:r w:rsidRPr="00DB2FD1">
              <w:t xml:space="preserve">оценивают правильность выполнения </w:t>
            </w:r>
            <w:r w:rsidRPr="00DB2FD1">
              <w:lastRenderedPageBreak/>
              <w:t>действий</w:t>
            </w:r>
          </w:p>
        </w:tc>
        <w:tc>
          <w:tcPr>
            <w:tcW w:w="2282" w:type="dxa"/>
          </w:tcPr>
          <w:p w:rsidR="00DB2FD1" w:rsidRPr="00DB2FD1" w:rsidRDefault="00DB2FD1" w:rsidP="00DB2FD1">
            <w:r w:rsidRPr="00DB2FD1">
              <w:lastRenderedPageBreak/>
              <w:t>Взаимодействие с одноклассниками</w:t>
            </w:r>
          </w:p>
        </w:tc>
      </w:tr>
      <w:tr w:rsidR="00DB2FD1" w:rsidRPr="00DB2FD1" w:rsidTr="00153114">
        <w:tc>
          <w:tcPr>
            <w:tcW w:w="659" w:type="dxa"/>
          </w:tcPr>
          <w:p w:rsidR="00DB2FD1" w:rsidRPr="00DB2FD1" w:rsidRDefault="00DB2FD1" w:rsidP="00DB2FD1">
            <w:pPr>
              <w:rPr>
                <w:b/>
              </w:rPr>
            </w:pPr>
            <w:r w:rsidRPr="00DB2FD1">
              <w:rPr>
                <w:b/>
              </w:rPr>
              <w:lastRenderedPageBreak/>
              <w:t>26</w:t>
            </w:r>
          </w:p>
        </w:tc>
        <w:tc>
          <w:tcPr>
            <w:tcW w:w="2883" w:type="dxa"/>
          </w:tcPr>
          <w:p w:rsidR="00DB2FD1" w:rsidRPr="00DB2FD1" w:rsidRDefault="00DB2FD1" w:rsidP="00DB2FD1">
            <w:pPr>
              <w:rPr>
                <w:sz w:val="20"/>
                <w:szCs w:val="20"/>
              </w:rPr>
            </w:pPr>
            <w:r w:rsidRPr="00DB2FD1">
              <w:rPr>
                <w:sz w:val="20"/>
                <w:szCs w:val="20"/>
              </w:rPr>
              <w:t>Двухчастная форма</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b/>
                <w:bCs/>
              </w:rPr>
            </w:pPr>
            <w:r w:rsidRPr="00DB2FD1">
              <w:rPr>
                <w:color w:val="000000"/>
                <w:shd w:val="clear" w:color="auto" w:fill="FFFFFF"/>
              </w:rPr>
              <w:t>осознание роли музыкального искусства в жизни человека.</w:t>
            </w:r>
          </w:p>
        </w:tc>
        <w:tc>
          <w:tcPr>
            <w:tcW w:w="2126" w:type="dxa"/>
          </w:tcPr>
          <w:p w:rsidR="00DB2FD1" w:rsidRPr="00DB2FD1" w:rsidRDefault="00DB2FD1" w:rsidP="00DB2FD1">
            <w:pPr>
              <w:rPr>
                <w:lang w:eastAsia="hi-IN" w:bidi="hi-IN"/>
              </w:rPr>
            </w:pPr>
            <w:r w:rsidRPr="00DB2FD1">
              <w:rPr>
                <w:rFonts w:ascii="Times New Roman" w:hAnsi="Times New Roman"/>
                <w:bCs/>
              </w:rPr>
              <w:t>Импровизировать</w:t>
            </w:r>
            <w:r w:rsidRPr="00DB2FD1">
              <w:rPr>
                <w:rFonts w:ascii="Times New Roman" w:hAnsi="Times New Roman"/>
                <w:b/>
                <w:bCs/>
              </w:rPr>
              <w:t xml:space="preserve"> </w:t>
            </w:r>
            <w:r w:rsidRPr="00DB2FD1">
              <w:rPr>
                <w:rFonts w:ascii="Times New Roman" w:hAnsi="Times New Roman"/>
              </w:rPr>
              <w:t>на заданную и свободную тему.</w:t>
            </w:r>
          </w:p>
          <w:p w:rsidR="00DB2FD1" w:rsidRPr="00DB2FD1" w:rsidRDefault="00DB2FD1" w:rsidP="00DB2FD1">
            <w:pPr>
              <w:rPr>
                <w:b/>
              </w:rPr>
            </w:pPr>
          </w:p>
        </w:tc>
        <w:tc>
          <w:tcPr>
            <w:tcW w:w="2190" w:type="dxa"/>
          </w:tcPr>
          <w:p w:rsidR="00DB2FD1" w:rsidRPr="00DB2FD1" w:rsidRDefault="00DB2FD1" w:rsidP="00DB2FD1">
            <w:r w:rsidRPr="00DB2FD1">
              <w:t>оценивают правильность выполнения действия</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27</w:t>
            </w:r>
          </w:p>
        </w:tc>
        <w:tc>
          <w:tcPr>
            <w:tcW w:w="2883" w:type="dxa"/>
          </w:tcPr>
          <w:p w:rsidR="00DB2FD1" w:rsidRPr="00DB2FD1" w:rsidRDefault="00DB2FD1" w:rsidP="00DB2FD1">
            <w:pPr>
              <w:rPr>
                <w:sz w:val="20"/>
                <w:szCs w:val="20"/>
              </w:rPr>
            </w:pPr>
            <w:r w:rsidRPr="00DB2FD1">
              <w:rPr>
                <w:sz w:val="20"/>
                <w:szCs w:val="20"/>
              </w:rPr>
              <w:t>Трехчастная форма</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осознание роли музыкального искусства в жизни человека.</w:t>
            </w:r>
          </w:p>
        </w:tc>
        <w:tc>
          <w:tcPr>
            <w:tcW w:w="2126" w:type="dxa"/>
          </w:tcPr>
          <w:p w:rsidR="00DB2FD1" w:rsidRPr="00DB2FD1" w:rsidRDefault="00DB2FD1" w:rsidP="00DB2FD1">
            <w:pPr>
              <w:rPr>
                <w:b/>
              </w:rPr>
            </w:pPr>
            <w:r w:rsidRPr="00DB2FD1">
              <w:rPr>
                <w:rFonts w:ascii="Times New Roman" w:hAnsi="Times New Roman"/>
              </w:rPr>
              <w:t xml:space="preserve">анализировать свойства музыки в их взаимосвязи </w:t>
            </w:r>
          </w:p>
        </w:tc>
        <w:tc>
          <w:tcPr>
            <w:tcW w:w="2190" w:type="dxa"/>
          </w:tcPr>
          <w:p w:rsidR="00DB2FD1" w:rsidRPr="00DB2FD1" w:rsidRDefault="00DB2FD1" w:rsidP="00DB2FD1">
            <w:r w:rsidRPr="00DB2FD1">
              <w:t>определяют тему и цели урока</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28</w:t>
            </w:r>
          </w:p>
        </w:tc>
        <w:tc>
          <w:tcPr>
            <w:tcW w:w="2883" w:type="dxa"/>
          </w:tcPr>
          <w:p w:rsidR="00DB2FD1" w:rsidRPr="00DB2FD1" w:rsidRDefault="00DB2FD1" w:rsidP="00DB2FD1">
            <w:pPr>
              <w:rPr>
                <w:sz w:val="20"/>
                <w:szCs w:val="20"/>
              </w:rPr>
            </w:pPr>
            <w:r w:rsidRPr="00DB2FD1">
              <w:rPr>
                <w:sz w:val="20"/>
                <w:szCs w:val="20"/>
              </w:rPr>
              <w:t>Форма рондо</w:t>
            </w:r>
          </w:p>
        </w:tc>
        <w:tc>
          <w:tcPr>
            <w:tcW w:w="1953" w:type="dxa"/>
          </w:tcPr>
          <w:p w:rsidR="00DB2FD1" w:rsidRPr="00DB2FD1" w:rsidRDefault="00DB2FD1" w:rsidP="00DB2FD1">
            <w:r w:rsidRPr="00DB2FD1">
              <w:t>комбинированный</w:t>
            </w:r>
          </w:p>
        </w:tc>
        <w:tc>
          <w:tcPr>
            <w:tcW w:w="2693" w:type="dxa"/>
            <w:vMerge w:val="restart"/>
          </w:tcPr>
          <w:p w:rsidR="00DB2FD1" w:rsidRPr="00DB2FD1" w:rsidRDefault="00DB2FD1" w:rsidP="00DB2FD1">
            <w:pPr>
              <w:shd w:val="clear" w:color="auto" w:fill="FFFFFF"/>
              <w:ind w:firstLine="600"/>
              <w:jc w:val="both"/>
              <w:rPr>
                <w:rFonts w:ascii="Times New Roman" w:eastAsia="Times New Roman" w:hAnsi="Times New Roman" w:cs="Times New Roman"/>
                <w:color w:val="000000"/>
                <w:lang w:eastAsia="ru-RU"/>
              </w:rPr>
            </w:pPr>
            <w:r w:rsidRPr="00DB2FD1">
              <w:rPr>
                <w:rFonts w:ascii="Times New Roman" w:eastAsia="Times New Roman" w:hAnsi="Times New Roman" w:cs="Times New Roman"/>
                <w:color w:val="000000"/>
                <w:lang w:eastAsia="ru-RU"/>
              </w:rPr>
              <w:t>устойчивый интерес к музыке и различным видам (или какому-либо виду) музыкально-творческой деятельности</w:t>
            </w:r>
          </w:p>
          <w:p w:rsidR="00DB2FD1" w:rsidRPr="00DB2FD1" w:rsidRDefault="00DB2FD1" w:rsidP="00DB2FD1">
            <w:pPr>
              <w:shd w:val="clear" w:color="auto" w:fill="FFFFFF"/>
              <w:ind w:firstLine="600"/>
              <w:jc w:val="both"/>
              <w:rPr>
                <w:rFonts w:ascii="Times New Roman" w:eastAsia="Times New Roman" w:hAnsi="Times New Roman" w:cs="Times New Roman"/>
                <w:color w:val="000000"/>
                <w:lang w:eastAsia="ru-RU"/>
              </w:rPr>
            </w:pPr>
            <w:r w:rsidRPr="00DB2FD1">
              <w:rPr>
                <w:rFonts w:ascii="Times New Roman" w:eastAsia="Times New Roman" w:hAnsi="Times New Roman" w:cs="Times New Roman"/>
                <w:b/>
                <w:bCs/>
                <w:color w:val="000000"/>
                <w:lang w:eastAsia="ru-RU"/>
              </w:rPr>
              <w:t>Р.:</w:t>
            </w:r>
            <w:r w:rsidRPr="00DB2FD1">
              <w:rPr>
                <w:rFonts w:ascii="Times New Roman" w:eastAsia="Times New Roman" w:hAnsi="Times New Roman" w:cs="Times New Roman"/>
                <w:color w:val="000000"/>
                <w:lang w:eastAsia="ru-RU"/>
              </w:rPr>
              <w:t> ориентация в культурном многообразии окружающей действительности</w:t>
            </w:r>
          </w:p>
          <w:p w:rsidR="00DB2FD1" w:rsidRPr="00DB2FD1" w:rsidRDefault="00DB2FD1" w:rsidP="00DB2FD1">
            <w:pPr>
              <w:shd w:val="clear" w:color="auto" w:fill="FFFFFF"/>
              <w:ind w:firstLine="600"/>
              <w:jc w:val="both"/>
              <w:rPr>
                <w:rFonts w:ascii="Times New Roman" w:eastAsia="Times New Roman" w:hAnsi="Times New Roman" w:cs="Times New Roman"/>
                <w:color w:val="000000"/>
                <w:lang w:eastAsia="ru-RU"/>
              </w:rPr>
            </w:pPr>
            <w:r w:rsidRPr="00DB2FD1">
              <w:rPr>
                <w:rFonts w:ascii="Times New Roman" w:eastAsia="Times New Roman" w:hAnsi="Times New Roman" w:cs="Times New Roman"/>
                <w:b/>
                <w:bCs/>
                <w:color w:val="000000"/>
                <w:lang w:eastAsia="ru-RU"/>
              </w:rPr>
              <w:t>К.:</w:t>
            </w:r>
            <w:r w:rsidRPr="00DB2FD1">
              <w:rPr>
                <w:rFonts w:ascii="Times New Roman" w:eastAsia="Times New Roman" w:hAnsi="Times New Roman" w:cs="Times New Roman"/>
                <w:color w:val="000000"/>
                <w:lang w:eastAsia="ru-RU"/>
              </w:rPr>
              <w:t> готовность вести диалог</w:t>
            </w:r>
          </w:p>
          <w:p w:rsidR="00DB2FD1" w:rsidRPr="00DB2FD1" w:rsidRDefault="00DB2FD1" w:rsidP="00DB2FD1">
            <w:pPr>
              <w:rPr>
                <w:rFonts w:ascii="Times New Roman" w:hAnsi="Times New Roman"/>
                <w:b/>
                <w:bCs/>
              </w:rPr>
            </w:pPr>
          </w:p>
        </w:tc>
        <w:tc>
          <w:tcPr>
            <w:tcW w:w="2126" w:type="dxa"/>
          </w:tcPr>
          <w:p w:rsidR="00DB2FD1" w:rsidRPr="00DB2FD1" w:rsidRDefault="00DB2FD1" w:rsidP="00DB2FD1">
            <w:pPr>
              <w:rPr>
                <w:b/>
              </w:rPr>
            </w:pPr>
            <w:r w:rsidRPr="00DB2FD1">
              <w:rPr>
                <w:rFonts w:ascii="Times New Roman" w:hAnsi="Times New Roman"/>
                <w:bCs/>
              </w:rPr>
              <w:t>Проявлять интерес</w:t>
            </w:r>
            <w:r w:rsidRPr="00DB2FD1">
              <w:rPr>
                <w:rFonts w:ascii="Times New Roman" w:hAnsi="Times New Roman"/>
                <w:b/>
                <w:bCs/>
              </w:rPr>
              <w:t xml:space="preserve"> </w:t>
            </w:r>
            <w:r w:rsidRPr="00DB2FD1">
              <w:rPr>
                <w:rFonts w:ascii="Times New Roman" w:hAnsi="Times New Roman"/>
              </w:rPr>
              <w:t>к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п</w:t>
            </w:r>
            <w:proofErr w:type="gramEnd"/>
            <w:r w:rsidRPr="00DB2FD1">
              <w:rPr>
                <w:rFonts w:ascii="Times New Roman" w:hAnsi="Times New Roman"/>
              </w:rPr>
              <w:t>роизведениям</w:t>
            </w:r>
          </w:p>
        </w:tc>
        <w:tc>
          <w:tcPr>
            <w:tcW w:w="2190" w:type="dxa"/>
          </w:tcPr>
          <w:p w:rsidR="00DB2FD1" w:rsidRPr="00DB2FD1" w:rsidRDefault="00DB2FD1" w:rsidP="00DB2FD1">
            <w:r w:rsidRPr="00DB2FD1">
              <w:t>определяют план выполнения заданий на уроке</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29</w:t>
            </w:r>
          </w:p>
        </w:tc>
        <w:tc>
          <w:tcPr>
            <w:tcW w:w="2883" w:type="dxa"/>
          </w:tcPr>
          <w:p w:rsidR="00DB2FD1" w:rsidRPr="00DB2FD1" w:rsidRDefault="00DB2FD1" w:rsidP="00DB2FD1">
            <w:pPr>
              <w:rPr>
                <w:sz w:val="20"/>
                <w:szCs w:val="20"/>
              </w:rPr>
            </w:pPr>
            <w:r w:rsidRPr="00DB2FD1">
              <w:rPr>
                <w:sz w:val="20"/>
                <w:szCs w:val="20"/>
              </w:rPr>
              <w:t xml:space="preserve">Рондо в произведениях русских композиторов </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rPr>
            </w:pPr>
          </w:p>
        </w:tc>
        <w:tc>
          <w:tcPr>
            <w:tcW w:w="2126" w:type="dxa"/>
          </w:tcPr>
          <w:p w:rsidR="00DB2FD1" w:rsidRPr="00DB2FD1" w:rsidRDefault="00DB2FD1" w:rsidP="00DB2FD1">
            <w:pPr>
              <w:rPr>
                <w:b/>
              </w:rPr>
            </w:pPr>
            <w:r w:rsidRPr="00DB2FD1">
              <w:rPr>
                <w:rFonts w:ascii="Times New Roman" w:hAnsi="Times New Roman"/>
              </w:rPr>
              <w:t>восприятие различных музыкальных образов</w:t>
            </w:r>
          </w:p>
        </w:tc>
        <w:tc>
          <w:tcPr>
            <w:tcW w:w="2190" w:type="dxa"/>
          </w:tcPr>
          <w:p w:rsidR="00DB2FD1" w:rsidRPr="00DB2FD1" w:rsidRDefault="00DB2FD1" w:rsidP="00DB2FD1">
            <w:r w:rsidRPr="00DB2FD1">
              <w:t xml:space="preserve">определяют цель учебной деятельности </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c>
          <w:tcPr>
            <w:tcW w:w="659" w:type="dxa"/>
          </w:tcPr>
          <w:p w:rsidR="00DB2FD1" w:rsidRPr="00DB2FD1" w:rsidRDefault="00DB2FD1" w:rsidP="00DB2FD1">
            <w:pPr>
              <w:rPr>
                <w:b/>
              </w:rPr>
            </w:pPr>
            <w:r w:rsidRPr="00DB2FD1">
              <w:rPr>
                <w:b/>
              </w:rPr>
              <w:t>30</w:t>
            </w:r>
          </w:p>
        </w:tc>
        <w:tc>
          <w:tcPr>
            <w:tcW w:w="2883" w:type="dxa"/>
          </w:tcPr>
          <w:p w:rsidR="00DB2FD1" w:rsidRPr="00DB2FD1" w:rsidRDefault="00DB2FD1" w:rsidP="00DB2FD1">
            <w:pPr>
              <w:rPr>
                <w:sz w:val="20"/>
                <w:szCs w:val="20"/>
              </w:rPr>
            </w:pPr>
            <w:r w:rsidRPr="00DB2FD1">
              <w:rPr>
                <w:sz w:val="20"/>
                <w:szCs w:val="20"/>
              </w:rPr>
              <w:t>Вариационная форма</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b/>
                <w:bCs/>
              </w:rPr>
            </w:pPr>
            <w:r w:rsidRPr="00DB2FD1">
              <w:rPr>
                <w:color w:val="000000"/>
                <w:shd w:val="clear" w:color="auto" w:fill="FFFFFF"/>
              </w:rPr>
              <w:t>формирование целостного представления о музыке, ее истоках и образной природе</w:t>
            </w:r>
          </w:p>
        </w:tc>
        <w:tc>
          <w:tcPr>
            <w:tcW w:w="2126" w:type="dxa"/>
          </w:tcPr>
          <w:p w:rsidR="00DB2FD1" w:rsidRPr="00DB2FD1" w:rsidRDefault="00DB2FD1" w:rsidP="00DB2FD1">
            <w:pPr>
              <w:rPr>
                <w:b/>
              </w:rPr>
            </w:pPr>
            <w:r w:rsidRPr="00DB2FD1">
              <w:rPr>
                <w:rFonts w:ascii="Times New Roman" w:hAnsi="Times New Roman"/>
                <w:bCs/>
              </w:rPr>
              <w:t>Выражать</w:t>
            </w:r>
            <w:r w:rsidRPr="00DB2FD1">
              <w:rPr>
                <w:rFonts w:ascii="Times New Roman" w:hAnsi="Times New Roman"/>
                <w:b/>
                <w:bCs/>
              </w:rPr>
              <w:t xml:space="preserve"> </w:t>
            </w:r>
            <w:r w:rsidRPr="00DB2FD1">
              <w:rPr>
                <w:rFonts w:ascii="Times New Roman" w:hAnsi="Times New Roman"/>
              </w:rPr>
              <w:t>собственные чувства и эмоции</w:t>
            </w:r>
          </w:p>
        </w:tc>
        <w:tc>
          <w:tcPr>
            <w:tcW w:w="2190" w:type="dxa"/>
          </w:tcPr>
          <w:p w:rsidR="00DB2FD1" w:rsidRPr="00DB2FD1" w:rsidRDefault="00DB2FD1" w:rsidP="00DB2FD1">
            <w:r w:rsidRPr="00DB2FD1">
              <w:t>выполняют оценку своего задания</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31</w:t>
            </w:r>
          </w:p>
        </w:tc>
        <w:tc>
          <w:tcPr>
            <w:tcW w:w="2883" w:type="dxa"/>
          </w:tcPr>
          <w:p w:rsidR="00DB2FD1" w:rsidRPr="00DB2FD1" w:rsidRDefault="00DB2FD1" w:rsidP="00DB2FD1">
            <w:pPr>
              <w:rPr>
                <w:sz w:val="20"/>
                <w:szCs w:val="20"/>
              </w:rPr>
            </w:pPr>
            <w:r w:rsidRPr="00DB2FD1">
              <w:rPr>
                <w:sz w:val="20"/>
                <w:szCs w:val="20"/>
              </w:rPr>
              <w:t>Форма вариации в музыке Бетховена</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bCs/>
              </w:rPr>
            </w:pPr>
            <w:r w:rsidRPr="00DB2FD1">
              <w:rPr>
                <w:color w:val="000000"/>
                <w:shd w:val="clear" w:color="auto" w:fill="FFFFFF"/>
              </w:rPr>
              <w:t xml:space="preserve">формирование целостного представления о музыке, </w:t>
            </w:r>
            <w:r w:rsidRPr="00DB2FD1">
              <w:rPr>
                <w:color w:val="000000"/>
                <w:shd w:val="clear" w:color="auto" w:fill="FFFFFF"/>
              </w:rPr>
              <w:lastRenderedPageBreak/>
              <w:t>ее истоках и образной природе</w:t>
            </w:r>
          </w:p>
        </w:tc>
        <w:tc>
          <w:tcPr>
            <w:tcW w:w="2126" w:type="dxa"/>
          </w:tcPr>
          <w:p w:rsidR="00DB2FD1" w:rsidRPr="00DB2FD1" w:rsidRDefault="00DB2FD1" w:rsidP="00DB2FD1">
            <w:pPr>
              <w:rPr>
                <w:lang w:eastAsia="hi-IN" w:bidi="hi-IN"/>
              </w:rPr>
            </w:pPr>
            <w:r w:rsidRPr="00DB2FD1">
              <w:rPr>
                <w:rFonts w:ascii="Times New Roman" w:hAnsi="Times New Roman"/>
                <w:bCs/>
              </w:rPr>
              <w:lastRenderedPageBreak/>
              <w:t xml:space="preserve">Импровизировать </w:t>
            </w:r>
            <w:r w:rsidRPr="00DB2FD1">
              <w:rPr>
                <w:rFonts w:ascii="Times New Roman" w:hAnsi="Times New Roman"/>
              </w:rPr>
              <w:t>на заданную и свободную тему.</w:t>
            </w:r>
          </w:p>
          <w:p w:rsidR="00DB2FD1" w:rsidRPr="00DB2FD1" w:rsidRDefault="00DB2FD1" w:rsidP="00DB2FD1"/>
        </w:tc>
        <w:tc>
          <w:tcPr>
            <w:tcW w:w="2190" w:type="dxa"/>
          </w:tcPr>
          <w:p w:rsidR="00DB2FD1" w:rsidRPr="00DB2FD1" w:rsidRDefault="00DB2FD1" w:rsidP="00DB2FD1">
            <w:r w:rsidRPr="00DB2FD1">
              <w:lastRenderedPageBreak/>
              <w:t>подтверждают точку зрения словами из текста</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w:t>
            </w:r>
            <w:r w:rsidRPr="00DB2FD1">
              <w:rPr>
                <w:rFonts w:ascii="Times New Roman" w:hAnsi="Times New Roman"/>
                <w:spacing w:val="-2"/>
              </w:rPr>
              <w:lastRenderedPageBreak/>
              <w:t>песни,</w:t>
            </w:r>
          </w:p>
        </w:tc>
      </w:tr>
      <w:tr w:rsidR="00DB2FD1" w:rsidRPr="00DB2FD1" w:rsidTr="00153114">
        <w:tc>
          <w:tcPr>
            <w:tcW w:w="659" w:type="dxa"/>
          </w:tcPr>
          <w:p w:rsidR="00DB2FD1" w:rsidRPr="00DB2FD1" w:rsidRDefault="00DB2FD1" w:rsidP="00DB2FD1">
            <w:pPr>
              <w:rPr>
                <w:b/>
              </w:rPr>
            </w:pPr>
            <w:r w:rsidRPr="00DB2FD1">
              <w:rPr>
                <w:b/>
              </w:rPr>
              <w:lastRenderedPageBreak/>
              <w:t>32</w:t>
            </w:r>
          </w:p>
        </w:tc>
        <w:tc>
          <w:tcPr>
            <w:tcW w:w="2883" w:type="dxa"/>
          </w:tcPr>
          <w:p w:rsidR="00DB2FD1" w:rsidRPr="00DB2FD1" w:rsidRDefault="00DB2FD1" w:rsidP="00DB2FD1">
            <w:pPr>
              <w:rPr>
                <w:sz w:val="20"/>
                <w:szCs w:val="20"/>
              </w:rPr>
            </w:pPr>
            <w:r w:rsidRPr="00DB2FD1">
              <w:rPr>
                <w:sz w:val="20"/>
                <w:szCs w:val="20"/>
              </w:rPr>
              <w:t>Роль контраста в создании музыкальной формы</w:t>
            </w:r>
          </w:p>
        </w:tc>
        <w:tc>
          <w:tcPr>
            <w:tcW w:w="1953" w:type="dxa"/>
          </w:tcPr>
          <w:p w:rsidR="00DB2FD1" w:rsidRPr="00DB2FD1" w:rsidRDefault="00DB2FD1" w:rsidP="00DB2FD1">
            <w:r w:rsidRPr="00DB2FD1">
              <w:t>комбинированный</w:t>
            </w:r>
          </w:p>
        </w:tc>
        <w:tc>
          <w:tcPr>
            <w:tcW w:w="2693" w:type="dxa"/>
            <w:vMerge w:val="restart"/>
          </w:tcPr>
          <w:p w:rsidR="00DB2FD1" w:rsidRPr="00DB2FD1" w:rsidRDefault="00DB2FD1" w:rsidP="00DB2FD1">
            <w:pPr>
              <w:rPr>
                <w:rFonts w:ascii="Times New Roman" w:hAnsi="Times New Roman"/>
              </w:rPr>
            </w:pPr>
            <w:r w:rsidRPr="00DB2FD1">
              <w:rPr>
                <w:color w:val="000000"/>
                <w:shd w:val="clear" w:color="auto" w:fill="FFFFFF"/>
              </w:rPr>
              <w:t>формирование целостного представления о музыке, ее истоках и образной природе</w:t>
            </w:r>
          </w:p>
        </w:tc>
        <w:tc>
          <w:tcPr>
            <w:tcW w:w="2126" w:type="dxa"/>
          </w:tcPr>
          <w:p w:rsidR="00DB2FD1" w:rsidRPr="00DB2FD1" w:rsidRDefault="00DB2FD1" w:rsidP="00DB2FD1">
            <w:pPr>
              <w:rPr>
                <w:b/>
              </w:rPr>
            </w:pPr>
            <w:r w:rsidRPr="00DB2FD1">
              <w:rPr>
                <w:rFonts w:ascii="Times New Roman" w:hAnsi="Times New Roman"/>
              </w:rPr>
              <w:t xml:space="preserve">анализировать свойства музыки в их взаимосвязи </w:t>
            </w:r>
          </w:p>
        </w:tc>
        <w:tc>
          <w:tcPr>
            <w:tcW w:w="2190" w:type="dxa"/>
          </w:tcPr>
          <w:p w:rsidR="00DB2FD1" w:rsidRPr="00DB2FD1" w:rsidRDefault="00DB2FD1" w:rsidP="00DB2FD1">
            <w:r w:rsidRPr="00DB2FD1">
              <w:t>составляют план действий</w:t>
            </w:r>
          </w:p>
          <w:p w:rsidR="00DB2FD1" w:rsidRPr="00DB2FD1" w:rsidRDefault="00DB2FD1" w:rsidP="00DB2FD1">
            <w:r w:rsidRPr="00DB2FD1">
              <w:t>и последовательность</w:t>
            </w:r>
          </w:p>
        </w:tc>
        <w:tc>
          <w:tcPr>
            <w:tcW w:w="2282" w:type="dxa"/>
          </w:tcPr>
          <w:p w:rsidR="00DB2FD1" w:rsidRPr="00DB2FD1" w:rsidRDefault="00DB2FD1" w:rsidP="00DB2FD1">
            <w:pPr>
              <w:widowControl w:val="0"/>
              <w:tabs>
                <w:tab w:val="left" w:pos="2040"/>
              </w:tabs>
              <w:suppressAutoHyphens/>
              <w:autoSpaceDE w:val="0"/>
              <w:spacing w:line="220" w:lineRule="atLeast"/>
              <w:textAlignment w:val="center"/>
              <w:rPr>
                <w:rFonts w:ascii="Times New Roman" w:eastAsia="NewtonC" w:hAnsi="Times New Roman" w:cs="NewtonC"/>
                <w:color w:val="000000"/>
                <w:kern w:val="1"/>
                <w:lang w:eastAsia="hi-IN" w:bidi="hi-IN"/>
              </w:rPr>
            </w:pPr>
            <w:proofErr w:type="gramStart"/>
            <w:r w:rsidRPr="00DB2FD1">
              <w:rPr>
                <w:rFonts w:ascii="Times New Roman" w:eastAsia="NewtonC" w:hAnsi="Times New Roman" w:cs="NewtonC"/>
                <w:bCs/>
                <w:color w:val="000000"/>
                <w:kern w:val="1"/>
                <w:lang w:eastAsia="hi-IN" w:bidi="hi-IN"/>
              </w:rPr>
              <w:t xml:space="preserve">Создавать </w:t>
            </w:r>
            <w:r w:rsidRPr="00DB2FD1">
              <w:rPr>
                <w:rFonts w:ascii="Times New Roman" w:eastAsia="NewtonC" w:hAnsi="Times New Roman" w:cs="NewtonC"/>
                <w:color w:val="000000"/>
                <w:kern w:val="1"/>
                <w:lang w:eastAsia="hi-IN" w:bidi="hi-IN"/>
              </w:rPr>
              <w:t xml:space="preserve">музыкальные </w:t>
            </w:r>
            <w:proofErr w:type="spellStart"/>
            <w:r w:rsidRPr="00DB2FD1">
              <w:rPr>
                <w:rFonts w:ascii="Times New Roman" w:eastAsia="NewtonC" w:hAnsi="Times New Roman" w:cs="NewtonC"/>
                <w:color w:val="000000"/>
                <w:kern w:val="1"/>
                <w:lang w:eastAsia="hi-IN" w:bidi="hi-IN"/>
              </w:rPr>
              <w:t>обра-зы</w:t>
            </w:r>
            <w:proofErr w:type="spellEnd"/>
            <w:r w:rsidRPr="00DB2FD1">
              <w:rPr>
                <w:rFonts w:ascii="Times New Roman" w:eastAsia="NewtonC" w:hAnsi="Times New Roman" w:cs="NewtonC"/>
                <w:color w:val="000000"/>
                <w:kern w:val="1"/>
                <w:lang w:eastAsia="hi-IN" w:bidi="hi-IN"/>
              </w:rPr>
              <w:t xml:space="preserve"> в разных видах коллектив-ной исполнительской деятельности.</w:t>
            </w:r>
            <w:proofErr w:type="gramEnd"/>
          </w:p>
          <w:p w:rsidR="00DB2FD1" w:rsidRPr="00DB2FD1" w:rsidRDefault="00DB2FD1" w:rsidP="00DB2FD1"/>
        </w:tc>
      </w:tr>
      <w:tr w:rsidR="00DB2FD1" w:rsidRPr="00DB2FD1" w:rsidTr="00153114">
        <w:tc>
          <w:tcPr>
            <w:tcW w:w="659" w:type="dxa"/>
          </w:tcPr>
          <w:p w:rsidR="00DB2FD1" w:rsidRPr="00DB2FD1" w:rsidRDefault="00DB2FD1" w:rsidP="00DB2FD1">
            <w:pPr>
              <w:rPr>
                <w:b/>
              </w:rPr>
            </w:pPr>
            <w:r w:rsidRPr="00DB2FD1">
              <w:rPr>
                <w:b/>
              </w:rPr>
              <w:t>33</w:t>
            </w:r>
          </w:p>
        </w:tc>
        <w:tc>
          <w:tcPr>
            <w:tcW w:w="2883" w:type="dxa"/>
          </w:tcPr>
          <w:p w:rsidR="00DB2FD1" w:rsidRPr="00DB2FD1" w:rsidRDefault="00DB2FD1" w:rsidP="00DB2FD1">
            <w:pPr>
              <w:rPr>
                <w:sz w:val="20"/>
                <w:szCs w:val="20"/>
              </w:rPr>
            </w:pPr>
            <w:r w:rsidRPr="00DB2FD1">
              <w:rPr>
                <w:sz w:val="20"/>
                <w:szCs w:val="20"/>
              </w:rPr>
              <w:t>Роль музыкальной формы в создании музыкальных произведений</w:t>
            </w:r>
          </w:p>
        </w:tc>
        <w:tc>
          <w:tcPr>
            <w:tcW w:w="1953" w:type="dxa"/>
          </w:tcPr>
          <w:p w:rsidR="00DB2FD1" w:rsidRPr="00DB2FD1" w:rsidRDefault="00DB2FD1" w:rsidP="00DB2FD1">
            <w:r w:rsidRPr="00DB2FD1">
              <w:t>комбинированный</w:t>
            </w:r>
          </w:p>
        </w:tc>
        <w:tc>
          <w:tcPr>
            <w:tcW w:w="2693" w:type="dxa"/>
            <w:vMerge/>
          </w:tcPr>
          <w:p w:rsidR="00DB2FD1" w:rsidRPr="00DB2FD1" w:rsidRDefault="00DB2FD1" w:rsidP="00DB2FD1">
            <w:pPr>
              <w:rPr>
                <w:rFonts w:ascii="Times New Roman" w:hAnsi="Times New Roman"/>
                <w:b/>
                <w:bCs/>
              </w:rPr>
            </w:pPr>
          </w:p>
        </w:tc>
        <w:tc>
          <w:tcPr>
            <w:tcW w:w="2126" w:type="dxa"/>
          </w:tcPr>
          <w:p w:rsidR="00DB2FD1" w:rsidRPr="00DB2FD1" w:rsidRDefault="00DB2FD1" w:rsidP="00DB2FD1">
            <w:pPr>
              <w:rPr>
                <w:b/>
              </w:rPr>
            </w:pPr>
            <w:r w:rsidRPr="00DB2FD1">
              <w:rPr>
                <w:rFonts w:ascii="Times New Roman" w:hAnsi="Times New Roman"/>
                <w:b/>
                <w:bCs/>
              </w:rPr>
              <w:t xml:space="preserve">Проявлять интерес </w:t>
            </w:r>
            <w:r w:rsidRPr="00DB2FD1">
              <w:rPr>
                <w:rFonts w:ascii="Times New Roman" w:hAnsi="Times New Roman"/>
              </w:rPr>
              <w:t>к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п</w:t>
            </w:r>
            <w:proofErr w:type="gramEnd"/>
            <w:r w:rsidRPr="00DB2FD1">
              <w:rPr>
                <w:rFonts w:ascii="Times New Roman" w:hAnsi="Times New Roman"/>
              </w:rPr>
              <w:t>роизведениям</w:t>
            </w:r>
          </w:p>
        </w:tc>
        <w:tc>
          <w:tcPr>
            <w:tcW w:w="2190" w:type="dxa"/>
          </w:tcPr>
          <w:p w:rsidR="00DB2FD1" w:rsidRPr="00DB2FD1" w:rsidRDefault="00DB2FD1" w:rsidP="00DB2FD1">
            <w:r w:rsidRPr="00DB2FD1">
              <w:t>подтверждают точку зрения словами из текста</w:t>
            </w:r>
          </w:p>
        </w:tc>
        <w:tc>
          <w:tcPr>
            <w:tcW w:w="2282" w:type="dxa"/>
          </w:tcPr>
          <w:p w:rsidR="00DB2FD1" w:rsidRPr="00DB2FD1" w:rsidRDefault="00DB2FD1" w:rsidP="00DB2FD1">
            <w:r w:rsidRPr="00DB2FD1">
              <w:rPr>
                <w:rFonts w:ascii="Times New Roman" w:hAnsi="Times New Roman"/>
                <w:bCs/>
                <w:spacing w:val="-2"/>
              </w:rPr>
              <w:t>инсценировать</w:t>
            </w:r>
            <w:r w:rsidRPr="00DB2FD1">
              <w:rPr>
                <w:rFonts w:ascii="Times New Roman" w:hAnsi="Times New Roman"/>
                <w:spacing w:val="-2"/>
              </w:rPr>
              <w:t xml:space="preserve"> совместно с одноклассниками песни,</w:t>
            </w:r>
          </w:p>
        </w:tc>
      </w:tr>
      <w:tr w:rsidR="00DB2FD1" w:rsidRPr="00DB2FD1" w:rsidTr="00153114">
        <w:trPr>
          <w:trHeight w:val="401"/>
        </w:trPr>
        <w:tc>
          <w:tcPr>
            <w:tcW w:w="659" w:type="dxa"/>
          </w:tcPr>
          <w:p w:rsidR="00DB2FD1" w:rsidRPr="00DB2FD1" w:rsidRDefault="00DB2FD1" w:rsidP="00DB2FD1">
            <w:pPr>
              <w:rPr>
                <w:b/>
              </w:rPr>
            </w:pPr>
            <w:r w:rsidRPr="00DB2FD1">
              <w:rPr>
                <w:b/>
              </w:rPr>
              <w:t>34</w:t>
            </w:r>
          </w:p>
        </w:tc>
        <w:tc>
          <w:tcPr>
            <w:tcW w:w="2883" w:type="dxa"/>
          </w:tcPr>
          <w:p w:rsidR="00DB2FD1" w:rsidRPr="00DB2FD1" w:rsidRDefault="00DB2FD1" w:rsidP="00DB2FD1">
            <w:pPr>
              <w:rPr>
                <w:sz w:val="20"/>
                <w:szCs w:val="20"/>
              </w:rPr>
            </w:pPr>
            <w:r w:rsidRPr="00DB2FD1">
              <w:rPr>
                <w:sz w:val="20"/>
                <w:szCs w:val="20"/>
              </w:rPr>
              <w:t>Урок-концерт</w:t>
            </w:r>
          </w:p>
        </w:tc>
        <w:tc>
          <w:tcPr>
            <w:tcW w:w="1953" w:type="dxa"/>
          </w:tcPr>
          <w:p w:rsidR="00DB2FD1" w:rsidRPr="00DB2FD1" w:rsidRDefault="00DB2FD1" w:rsidP="00DB2FD1">
            <w:r w:rsidRPr="00DB2FD1">
              <w:t>комбинированный</w:t>
            </w:r>
          </w:p>
        </w:tc>
        <w:tc>
          <w:tcPr>
            <w:tcW w:w="2693" w:type="dxa"/>
          </w:tcPr>
          <w:p w:rsidR="00DB2FD1" w:rsidRPr="00DB2FD1" w:rsidRDefault="00DB2FD1" w:rsidP="00DB2FD1">
            <w:pPr>
              <w:rPr>
                <w:rFonts w:ascii="Times New Roman" w:hAnsi="Times New Roman"/>
              </w:rPr>
            </w:pPr>
            <w:r w:rsidRPr="00DB2FD1">
              <w:rPr>
                <w:color w:val="000000"/>
                <w:shd w:val="clear" w:color="auto" w:fill="FFFFFF"/>
              </w:rPr>
              <w:t>устойчивый интерес к музыке и различным видам (или какому-либо виду) музыкально-творческой деятельности</w:t>
            </w:r>
          </w:p>
        </w:tc>
        <w:tc>
          <w:tcPr>
            <w:tcW w:w="2126" w:type="dxa"/>
          </w:tcPr>
          <w:p w:rsidR="00DB2FD1" w:rsidRPr="00DB2FD1" w:rsidRDefault="00DB2FD1" w:rsidP="00DB2FD1">
            <w:pPr>
              <w:rPr>
                <w:b/>
              </w:rPr>
            </w:pPr>
            <w:r w:rsidRPr="00DB2FD1">
              <w:rPr>
                <w:rFonts w:ascii="Times New Roman" w:hAnsi="Times New Roman"/>
              </w:rPr>
              <w:t>восприятие различных музыкальных образов</w:t>
            </w:r>
          </w:p>
        </w:tc>
        <w:tc>
          <w:tcPr>
            <w:tcW w:w="2190" w:type="dxa"/>
          </w:tcPr>
          <w:p w:rsidR="00DB2FD1" w:rsidRPr="00DB2FD1" w:rsidRDefault="00DB2FD1" w:rsidP="00DB2FD1">
            <w:r w:rsidRPr="00DB2FD1">
              <w:t>составляют план действий</w:t>
            </w:r>
          </w:p>
          <w:p w:rsidR="00DB2FD1" w:rsidRPr="00DB2FD1" w:rsidRDefault="00DB2FD1" w:rsidP="00DB2FD1">
            <w:r w:rsidRPr="00DB2FD1">
              <w:t>и последовательность</w:t>
            </w:r>
          </w:p>
        </w:tc>
        <w:tc>
          <w:tcPr>
            <w:tcW w:w="2282" w:type="dxa"/>
          </w:tcPr>
          <w:p w:rsidR="00DB2FD1" w:rsidRPr="00DB2FD1" w:rsidRDefault="00DB2FD1" w:rsidP="00DB2FD1">
            <w:r w:rsidRPr="00DB2FD1">
              <w:rPr>
                <w:rFonts w:ascii="Times New Roman" w:hAnsi="Times New Roman"/>
                <w:bCs/>
              </w:rPr>
              <w:t xml:space="preserve">Участвовать </w:t>
            </w:r>
            <w:r w:rsidRPr="00DB2FD1">
              <w:rPr>
                <w:rFonts w:ascii="Times New Roman" w:hAnsi="Times New Roman"/>
              </w:rPr>
              <w:t>в совместной деятельности при воплощении различных муз</w:t>
            </w:r>
            <w:proofErr w:type="gramStart"/>
            <w:r w:rsidRPr="00DB2FD1">
              <w:rPr>
                <w:rFonts w:ascii="Times New Roman" w:hAnsi="Times New Roman"/>
              </w:rPr>
              <w:t>.</w:t>
            </w:r>
            <w:proofErr w:type="gramEnd"/>
            <w:r w:rsidRPr="00DB2FD1">
              <w:rPr>
                <w:rFonts w:ascii="Times New Roman" w:hAnsi="Times New Roman"/>
              </w:rPr>
              <w:t xml:space="preserve"> </w:t>
            </w:r>
            <w:proofErr w:type="gramStart"/>
            <w:r w:rsidRPr="00DB2FD1">
              <w:rPr>
                <w:rFonts w:ascii="Times New Roman" w:hAnsi="Times New Roman"/>
              </w:rPr>
              <w:t>о</w:t>
            </w:r>
            <w:proofErr w:type="gramEnd"/>
            <w:r w:rsidRPr="00DB2FD1">
              <w:rPr>
                <w:rFonts w:ascii="Times New Roman" w:hAnsi="Times New Roman"/>
              </w:rPr>
              <w:t>бразов.</w:t>
            </w:r>
          </w:p>
        </w:tc>
      </w:tr>
    </w:tbl>
    <w:p w:rsidR="00A31811" w:rsidRDefault="00A31811" w:rsidP="002A0DF1">
      <w:pPr>
        <w:autoSpaceDE w:val="0"/>
        <w:autoSpaceDN w:val="0"/>
        <w:adjustRightInd w:val="0"/>
        <w:spacing w:line="252" w:lineRule="auto"/>
        <w:jc w:val="both"/>
        <w:rPr>
          <w:b/>
          <w:color w:val="000000"/>
        </w:rPr>
      </w:pPr>
    </w:p>
    <w:p w:rsidR="00A31811" w:rsidRDefault="00A31811" w:rsidP="002A0DF1">
      <w:pPr>
        <w:autoSpaceDE w:val="0"/>
        <w:autoSpaceDN w:val="0"/>
        <w:adjustRightInd w:val="0"/>
        <w:spacing w:line="252" w:lineRule="auto"/>
        <w:jc w:val="both"/>
        <w:rPr>
          <w:b/>
          <w:color w:val="000000"/>
        </w:rPr>
      </w:pPr>
    </w:p>
    <w:p w:rsidR="002A0DF1" w:rsidRDefault="002A0DF1" w:rsidP="002A0DF1">
      <w:pPr>
        <w:autoSpaceDE w:val="0"/>
        <w:autoSpaceDN w:val="0"/>
        <w:adjustRightInd w:val="0"/>
        <w:spacing w:line="252" w:lineRule="auto"/>
        <w:jc w:val="both"/>
        <w:rPr>
          <w:b/>
          <w:color w:val="000000"/>
        </w:rPr>
      </w:pPr>
      <w:r>
        <w:rPr>
          <w:b/>
          <w:color w:val="000000"/>
        </w:rPr>
        <w:t>Учебно-методическое обеспечение образовательного процесса</w:t>
      </w:r>
    </w:p>
    <w:p w:rsidR="002A0DF1" w:rsidRDefault="002A0DF1" w:rsidP="002A0DF1">
      <w:pPr>
        <w:autoSpaceDE w:val="0"/>
        <w:autoSpaceDN w:val="0"/>
        <w:adjustRightInd w:val="0"/>
        <w:spacing w:line="252" w:lineRule="auto"/>
        <w:jc w:val="both"/>
        <w:rPr>
          <w:color w:val="000000"/>
        </w:rPr>
      </w:pPr>
    </w:p>
    <w:p w:rsidR="002A0DF1" w:rsidRDefault="002A0DF1" w:rsidP="002A0DF1">
      <w:pPr>
        <w:pStyle w:val="1"/>
        <w:rPr>
          <w:sz w:val="22"/>
          <w:szCs w:val="22"/>
        </w:rPr>
      </w:pPr>
      <w:r>
        <w:rPr>
          <w:spacing w:val="-11"/>
          <w:sz w:val="22"/>
          <w:szCs w:val="22"/>
        </w:rPr>
        <w:t xml:space="preserve">1. </w:t>
      </w:r>
      <w:proofErr w:type="spellStart"/>
      <w:r>
        <w:rPr>
          <w:sz w:val="22"/>
          <w:szCs w:val="22"/>
        </w:rPr>
        <w:t>Челышева</w:t>
      </w:r>
      <w:proofErr w:type="spellEnd"/>
      <w:r>
        <w:rPr>
          <w:sz w:val="22"/>
          <w:szCs w:val="22"/>
        </w:rPr>
        <w:t xml:space="preserve"> Т.В., Кузнецова В.В. Музыка. 3класс Учебник /Академкнига 2012г</w:t>
      </w:r>
    </w:p>
    <w:p w:rsidR="002A0DF1" w:rsidRDefault="002A0DF1" w:rsidP="002A0DF1">
      <w:r>
        <w:rPr>
          <w:spacing w:val="-11"/>
        </w:rPr>
        <w:t xml:space="preserve">2.  </w:t>
      </w:r>
      <w:proofErr w:type="spellStart"/>
      <w:r>
        <w:t>Челышева</w:t>
      </w:r>
      <w:proofErr w:type="spellEnd"/>
      <w:r>
        <w:t xml:space="preserve"> Т.В., Кузнецова В.В. Музыка. 3класс Методическое пособие для учителя / </w:t>
      </w:r>
      <w:proofErr w:type="spellStart"/>
      <w:r>
        <w:t>Академ</w:t>
      </w:r>
      <w:proofErr w:type="spellEnd"/>
      <w:r>
        <w:t>/книга 2011г</w:t>
      </w:r>
    </w:p>
    <w:p w:rsidR="002A0DF1" w:rsidRDefault="002A0DF1" w:rsidP="002A0DF1"/>
    <w:p w:rsidR="002A0DF1" w:rsidRDefault="002A0DF1" w:rsidP="002A0DF1">
      <w:pPr>
        <w:autoSpaceDE w:val="0"/>
        <w:autoSpaceDN w:val="0"/>
        <w:adjustRightInd w:val="0"/>
        <w:spacing w:line="254" w:lineRule="auto"/>
        <w:ind w:firstLine="705"/>
        <w:jc w:val="both"/>
        <w:rPr>
          <w:b/>
        </w:rPr>
      </w:pPr>
    </w:p>
    <w:p w:rsidR="002A0DF1" w:rsidRDefault="002A0DF1"/>
    <w:sectPr w:rsidR="002A0DF1" w:rsidSect="002A0DF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 w:name="NewtonC">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69B6"/>
    <w:multiLevelType w:val="multilevel"/>
    <w:tmpl w:val="8170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57394"/>
    <w:multiLevelType w:val="multilevel"/>
    <w:tmpl w:val="9352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BB2147"/>
    <w:multiLevelType w:val="hybridMultilevel"/>
    <w:tmpl w:val="D930B2A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103D2E"/>
    <w:multiLevelType w:val="multilevel"/>
    <w:tmpl w:val="997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1A0389"/>
    <w:multiLevelType w:val="multilevel"/>
    <w:tmpl w:val="773E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221558"/>
    <w:multiLevelType w:val="multilevel"/>
    <w:tmpl w:val="0F30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77136A"/>
    <w:multiLevelType w:val="multilevel"/>
    <w:tmpl w:val="FD684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AF16A5"/>
    <w:multiLevelType w:val="multilevel"/>
    <w:tmpl w:val="BDCE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C0278"/>
    <w:multiLevelType w:val="multilevel"/>
    <w:tmpl w:val="C2D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E3A5D"/>
    <w:multiLevelType w:val="multilevel"/>
    <w:tmpl w:val="7416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DC76ED"/>
    <w:multiLevelType w:val="multilevel"/>
    <w:tmpl w:val="8AA4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4"/>
  </w:num>
  <w:num w:numId="7">
    <w:abstractNumId w:val="9"/>
  </w:num>
  <w:num w:numId="8">
    <w:abstractNumId w:val="1"/>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F1"/>
    <w:rsid w:val="00003CC6"/>
    <w:rsid w:val="00212C47"/>
    <w:rsid w:val="002A0DF1"/>
    <w:rsid w:val="003A15D2"/>
    <w:rsid w:val="003E4108"/>
    <w:rsid w:val="00694D82"/>
    <w:rsid w:val="00A225AB"/>
    <w:rsid w:val="00A31811"/>
    <w:rsid w:val="00A5321A"/>
    <w:rsid w:val="00C55278"/>
    <w:rsid w:val="00DB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DF1"/>
    <w:rPr>
      <w:rFonts w:ascii="Tahoma" w:hAnsi="Tahoma" w:cs="Tahoma"/>
      <w:sz w:val="16"/>
      <w:szCs w:val="16"/>
    </w:rPr>
  </w:style>
  <w:style w:type="paragraph" w:styleId="a5">
    <w:name w:val="List Paragraph"/>
    <w:basedOn w:val="a"/>
    <w:uiPriority w:val="34"/>
    <w:qFormat/>
    <w:rsid w:val="002A0DF1"/>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table" w:styleId="a6">
    <w:name w:val="Table Grid"/>
    <w:basedOn w:val="a1"/>
    <w:rsid w:val="002A0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Базовый"/>
    <w:rsid w:val="002A0DF1"/>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paragraph" w:customStyle="1" w:styleId="1">
    <w:name w:val="Без интервала1"/>
    <w:rsid w:val="002A0DF1"/>
    <w:pPr>
      <w:spacing w:after="0" w:line="240" w:lineRule="auto"/>
    </w:pPr>
    <w:rPr>
      <w:rFonts w:ascii="Times New Roman" w:eastAsia="Calibri" w:hAnsi="Times New Roman" w:cs="Times New Roman"/>
      <w:sz w:val="24"/>
      <w:szCs w:val="24"/>
      <w:lang w:eastAsia="ru-RU"/>
    </w:rPr>
  </w:style>
  <w:style w:type="paragraph" w:styleId="a8">
    <w:name w:val="Normal (Web)"/>
    <w:basedOn w:val="a"/>
    <w:uiPriority w:val="99"/>
    <w:semiHidden/>
    <w:unhideWhenUsed/>
    <w:rsid w:val="00A31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6"/>
    <w:uiPriority w:val="59"/>
    <w:rsid w:val="00DB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A225AB"/>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A225AB"/>
  </w:style>
  <w:style w:type="table" w:customStyle="1" w:styleId="2">
    <w:name w:val="Сетка таблицы2"/>
    <w:basedOn w:val="a1"/>
    <w:next w:val="a6"/>
    <w:uiPriority w:val="39"/>
    <w:rsid w:val="0069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DF1"/>
    <w:rPr>
      <w:rFonts w:ascii="Tahoma" w:hAnsi="Tahoma" w:cs="Tahoma"/>
      <w:sz w:val="16"/>
      <w:szCs w:val="16"/>
    </w:rPr>
  </w:style>
  <w:style w:type="paragraph" w:styleId="a5">
    <w:name w:val="List Paragraph"/>
    <w:basedOn w:val="a"/>
    <w:uiPriority w:val="34"/>
    <w:qFormat/>
    <w:rsid w:val="002A0DF1"/>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table" w:styleId="a6">
    <w:name w:val="Table Grid"/>
    <w:basedOn w:val="a1"/>
    <w:rsid w:val="002A0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Базовый"/>
    <w:rsid w:val="002A0DF1"/>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paragraph" w:customStyle="1" w:styleId="1">
    <w:name w:val="Без интервала1"/>
    <w:rsid w:val="002A0DF1"/>
    <w:pPr>
      <w:spacing w:after="0" w:line="240" w:lineRule="auto"/>
    </w:pPr>
    <w:rPr>
      <w:rFonts w:ascii="Times New Roman" w:eastAsia="Calibri" w:hAnsi="Times New Roman" w:cs="Times New Roman"/>
      <w:sz w:val="24"/>
      <w:szCs w:val="24"/>
      <w:lang w:eastAsia="ru-RU"/>
    </w:rPr>
  </w:style>
  <w:style w:type="paragraph" w:styleId="a8">
    <w:name w:val="Normal (Web)"/>
    <w:basedOn w:val="a"/>
    <w:uiPriority w:val="99"/>
    <w:semiHidden/>
    <w:unhideWhenUsed/>
    <w:rsid w:val="00A31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6"/>
    <w:uiPriority w:val="59"/>
    <w:rsid w:val="00DB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A225AB"/>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A225AB"/>
  </w:style>
  <w:style w:type="table" w:customStyle="1" w:styleId="2">
    <w:name w:val="Сетка таблицы2"/>
    <w:basedOn w:val="a1"/>
    <w:next w:val="a6"/>
    <w:uiPriority w:val="39"/>
    <w:rsid w:val="0069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9873">
      <w:bodyDiv w:val="1"/>
      <w:marLeft w:val="0"/>
      <w:marRight w:val="0"/>
      <w:marTop w:val="0"/>
      <w:marBottom w:val="0"/>
      <w:divBdr>
        <w:top w:val="none" w:sz="0" w:space="0" w:color="auto"/>
        <w:left w:val="none" w:sz="0" w:space="0" w:color="auto"/>
        <w:bottom w:val="none" w:sz="0" w:space="0" w:color="auto"/>
        <w:right w:val="none" w:sz="0" w:space="0" w:color="auto"/>
      </w:divBdr>
      <w:divsChild>
        <w:div w:id="2006470111">
          <w:marLeft w:val="0"/>
          <w:marRight w:val="0"/>
          <w:marTop w:val="0"/>
          <w:marBottom w:val="0"/>
          <w:divBdr>
            <w:top w:val="none" w:sz="0" w:space="0" w:color="auto"/>
            <w:left w:val="none" w:sz="0" w:space="0" w:color="auto"/>
            <w:bottom w:val="none" w:sz="0" w:space="0" w:color="auto"/>
            <w:right w:val="none" w:sz="0" w:space="0" w:color="auto"/>
          </w:divBdr>
          <w:divsChild>
            <w:div w:id="916016723">
              <w:marLeft w:val="0"/>
              <w:marRight w:val="0"/>
              <w:marTop w:val="0"/>
              <w:marBottom w:val="0"/>
              <w:divBdr>
                <w:top w:val="none" w:sz="0" w:space="0" w:color="auto"/>
                <w:left w:val="none" w:sz="0" w:space="0" w:color="auto"/>
                <w:bottom w:val="none" w:sz="0" w:space="0" w:color="auto"/>
                <w:right w:val="none" w:sz="0" w:space="0" w:color="auto"/>
              </w:divBdr>
              <w:divsChild>
                <w:div w:id="1605461841">
                  <w:marLeft w:val="0"/>
                  <w:marRight w:val="0"/>
                  <w:marTop w:val="0"/>
                  <w:marBottom w:val="0"/>
                  <w:divBdr>
                    <w:top w:val="single" w:sz="12" w:space="30" w:color="FFFFFF"/>
                    <w:left w:val="none" w:sz="0" w:space="0" w:color="auto"/>
                    <w:bottom w:val="none" w:sz="0" w:space="0" w:color="auto"/>
                    <w:right w:val="none" w:sz="0" w:space="0" w:color="auto"/>
                  </w:divBdr>
                  <w:divsChild>
                    <w:div w:id="1062412346">
                      <w:marLeft w:val="0"/>
                      <w:marRight w:val="0"/>
                      <w:marTop w:val="0"/>
                      <w:marBottom w:val="0"/>
                      <w:divBdr>
                        <w:top w:val="none" w:sz="0" w:space="0" w:color="auto"/>
                        <w:left w:val="none" w:sz="0" w:space="0" w:color="auto"/>
                        <w:bottom w:val="none" w:sz="0" w:space="0" w:color="auto"/>
                        <w:right w:val="none" w:sz="0" w:space="0" w:color="auto"/>
                      </w:divBdr>
                      <w:divsChild>
                        <w:div w:id="838271091">
                          <w:marLeft w:val="0"/>
                          <w:marRight w:val="0"/>
                          <w:marTop w:val="0"/>
                          <w:marBottom w:val="0"/>
                          <w:divBdr>
                            <w:top w:val="none" w:sz="0" w:space="0" w:color="auto"/>
                            <w:left w:val="none" w:sz="0" w:space="0" w:color="auto"/>
                            <w:bottom w:val="none" w:sz="0" w:space="0" w:color="auto"/>
                            <w:right w:val="none" w:sz="0" w:space="0" w:color="auto"/>
                          </w:divBdr>
                          <w:divsChild>
                            <w:div w:id="1914463887">
                              <w:marLeft w:val="0"/>
                              <w:marRight w:val="0"/>
                              <w:marTop w:val="0"/>
                              <w:marBottom w:val="0"/>
                              <w:divBdr>
                                <w:top w:val="none" w:sz="0" w:space="0" w:color="auto"/>
                                <w:left w:val="none" w:sz="0" w:space="0" w:color="auto"/>
                                <w:bottom w:val="none" w:sz="0" w:space="0" w:color="auto"/>
                                <w:right w:val="none" w:sz="0" w:space="0" w:color="auto"/>
                              </w:divBdr>
                              <w:divsChild>
                                <w:div w:id="1141387053">
                                  <w:marLeft w:val="0"/>
                                  <w:marRight w:val="0"/>
                                  <w:marTop w:val="0"/>
                                  <w:marBottom w:val="0"/>
                                  <w:divBdr>
                                    <w:top w:val="none" w:sz="0" w:space="0" w:color="auto"/>
                                    <w:left w:val="none" w:sz="0" w:space="0" w:color="auto"/>
                                    <w:bottom w:val="none" w:sz="0" w:space="0" w:color="auto"/>
                                    <w:right w:val="none" w:sz="0" w:space="0" w:color="auto"/>
                                  </w:divBdr>
                                  <w:divsChild>
                                    <w:div w:id="1118065965">
                                      <w:marLeft w:val="0"/>
                                      <w:marRight w:val="0"/>
                                      <w:marTop w:val="0"/>
                                      <w:marBottom w:val="0"/>
                                      <w:divBdr>
                                        <w:top w:val="none" w:sz="0" w:space="0" w:color="auto"/>
                                        <w:left w:val="none" w:sz="0" w:space="0" w:color="auto"/>
                                        <w:bottom w:val="none" w:sz="0" w:space="0" w:color="auto"/>
                                        <w:right w:val="none" w:sz="0" w:space="0" w:color="auto"/>
                                      </w:divBdr>
                                      <w:divsChild>
                                        <w:div w:id="1416172187">
                                          <w:marLeft w:val="0"/>
                                          <w:marRight w:val="0"/>
                                          <w:marTop w:val="0"/>
                                          <w:marBottom w:val="0"/>
                                          <w:divBdr>
                                            <w:top w:val="none" w:sz="0" w:space="0" w:color="auto"/>
                                            <w:left w:val="none" w:sz="0" w:space="0" w:color="auto"/>
                                            <w:bottom w:val="none" w:sz="0" w:space="0" w:color="auto"/>
                                            <w:right w:val="none" w:sz="0" w:space="0" w:color="auto"/>
                                          </w:divBdr>
                                          <w:divsChild>
                                            <w:div w:id="357851592">
                                              <w:marLeft w:val="0"/>
                                              <w:marRight w:val="0"/>
                                              <w:marTop w:val="0"/>
                                              <w:marBottom w:val="0"/>
                                              <w:divBdr>
                                                <w:top w:val="none" w:sz="0" w:space="0" w:color="auto"/>
                                                <w:left w:val="none" w:sz="0" w:space="0" w:color="auto"/>
                                                <w:bottom w:val="none" w:sz="0" w:space="0" w:color="auto"/>
                                                <w:right w:val="none" w:sz="0" w:space="0" w:color="auto"/>
                                              </w:divBdr>
                                              <w:divsChild>
                                                <w:div w:id="1400636367">
                                                  <w:marLeft w:val="0"/>
                                                  <w:marRight w:val="0"/>
                                                  <w:marTop w:val="0"/>
                                                  <w:marBottom w:val="0"/>
                                                  <w:divBdr>
                                                    <w:top w:val="none" w:sz="0" w:space="0" w:color="auto"/>
                                                    <w:left w:val="none" w:sz="0" w:space="0" w:color="auto"/>
                                                    <w:bottom w:val="none" w:sz="0" w:space="0" w:color="auto"/>
                                                    <w:right w:val="none" w:sz="0" w:space="0" w:color="auto"/>
                                                  </w:divBdr>
                                                  <w:divsChild>
                                                    <w:div w:id="818309453">
                                                      <w:marLeft w:val="0"/>
                                                      <w:marRight w:val="0"/>
                                                      <w:marTop w:val="0"/>
                                                      <w:marBottom w:val="0"/>
                                                      <w:divBdr>
                                                        <w:top w:val="none" w:sz="0" w:space="0" w:color="auto"/>
                                                        <w:left w:val="none" w:sz="0" w:space="0" w:color="auto"/>
                                                        <w:bottom w:val="none" w:sz="0" w:space="0" w:color="auto"/>
                                                        <w:right w:val="none" w:sz="0" w:space="0" w:color="auto"/>
                                                      </w:divBdr>
                                                      <w:divsChild>
                                                        <w:div w:id="1139107818">
                                                          <w:marLeft w:val="0"/>
                                                          <w:marRight w:val="0"/>
                                                          <w:marTop w:val="0"/>
                                                          <w:marBottom w:val="0"/>
                                                          <w:divBdr>
                                                            <w:top w:val="none" w:sz="0" w:space="0" w:color="auto"/>
                                                            <w:left w:val="none" w:sz="0" w:space="0" w:color="auto"/>
                                                            <w:bottom w:val="none" w:sz="0" w:space="0" w:color="auto"/>
                                                            <w:right w:val="none" w:sz="0" w:space="0" w:color="auto"/>
                                                          </w:divBdr>
                                                          <w:divsChild>
                                                            <w:div w:id="1873181499">
                                                              <w:marLeft w:val="0"/>
                                                              <w:marRight w:val="0"/>
                                                              <w:marTop w:val="0"/>
                                                              <w:marBottom w:val="0"/>
                                                              <w:divBdr>
                                                                <w:top w:val="none" w:sz="0" w:space="0" w:color="auto"/>
                                                                <w:left w:val="none" w:sz="0" w:space="0" w:color="auto"/>
                                                                <w:bottom w:val="none" w:sz="0" w:space="0" w:color="auto"/>
                                                                <w:right w:val="none" w:sz="0" w:space="0" w:color="auto"/>
                                                              </w:divBdr>
                                                              <w:divsChild>
                                                                <w:div w:id="1510876946">
                                                                  <w:marLeft w:val="0"/>
                                                                  <w:marRight w:val="0"/>
                                                                  <w:marTop w:val="0"/>
                                                                  <w:marBottom w:val="0"/>
                                                                  <w:divBdr>
                                                                    <w:top w:val="none" w:sz="0" w:space="0" w:color="auto"/>
                                                                    <w:left w:val="none" w:sz="0" w:space="0" w:color="auto"/>
                                                                    <w:bottom w:val="none" w:sz="0" w:space="0" w:color="auto"/>
                                                                    <w:right w:val="none" w:sz="0" w:space="0" w:color="auto"/>
                                                                  </w:divBdr>
                                                                  <w:divsChild>
                                                                    <w:div w:id="358626573">
                                                                      <w:marLeft w:val="0"/>
                                                                      <w:marRight w:val="0"/>
                                                                      <w:marTop w:val="0"/>
                                                                      <w:marBottom w:val="360"/>
                                                                      <w:divBdr>
                                                                        <w:top w:val="none" w:sz="0" w:space="0" w:color="auto"/>
                                                                        <w:left w:val="none" w:sz="0" w:space="0" w:color="auto"/>
                                                                        <w:bottom w:val="none" w:sz="0" w:space="0" w:color="auto"/>
                                                                        <w:right w:val="none" w:sz="0" w:space="0" w:color="auto"/>
                                                                      </w:divBdr>
                                                                      <w:divsChild>
                                                                        <w:div w:id="2106921872">
                                                                          <w:marLeft w:val="0"/>
                                                                          <w:marRight w:val="0"/>
                                                                          <w:marTop w:val="0"/>
                                                                          <w:marBottom w:val="0"/>
                                                                          <w:divBdr>
                                                                            <w:top w:val="none" w:sz="0" w:space="0" w:color="auto"/>
                                                                            <w:left w:val="none" w:sz="0" w:space="0" w:color="auto"/>
                                                                            <w:bottom w:val="none" w:sz="0" w:space="0" w:color="auto"/>
                                                                            <w:right w:val="none" w:sz="0" w:space="0" w:color="auto"/>
                                                                          </w:divBdr>
                                                                          <w:divsChild>
                                                                            <w:div w:id="344943553">
                                                                              <w:marLeft w:val="0"/>
                                                                              <w:marRight w:val="0"/>
                                                                              <w:marTop w:val="0"/>
                                                                              <w:marBottom w:val="0"/>
                                                                              <w:divBdr>
                                                                                <w:top w:val="none" w:sz="0" w:space="0" w:color="auto"/>
                                                                                <w:left w:val="none" w:sz="0" w:space="0" w:color="auto"/>
                                                                                <w:bottom w:val="none" w:sz="0" w:space="0" w:color="auto"/>
                                                                                <w:right w:val="none" w:sz="0" w:space="0" w:color="auto"/>
                                                                              </w:divBdr>
                                                                              <w:divsChild>
                                                                                <w:div w:id="1345861002">
                                                                                  <w:marLeft w:val="0"/>
                                                                                  <w:marRight w:val="0"/>
                                                                                  <w:marTop w:val="0"/>
                                                                                  <w:marBottom w:val="0"/>
                                                                                  <w:divBdr>
                                                                                    <w:top w:val="none" w:sz="0" w:space="0" w:color="auto"/>
                                                                                    <w:left w:val="none" w:sz="0" w:space="0" w:color="auto"/>
                                                                                    <w:bottom w:val="none" w:sz="0" w:space="0" w:color="auto"/>
                                                                                    <w:right w:val="none" w:sz="0" w:space="0" w:color="auto"/>
                                                                                  </w:divBdr>
                                                                                  <w:divsChild>
                                                                                    <w:div w:id="316960494">
                                                                                      <w:marLeft w:val="0"/>
                                                                                      <w:marRight w:val="0"/>
                                                                                      <w:marTop w:val="0"/>
                                                                                      <w:marBottom w:val="0"/>
                                                                                      <w:divBdr>
                                                                                        <w:top w:val="none" w:sz="0" w:space="0" w:color="auto"/>
                                                                                        <w:left w:val="none" w:sz="0" w:space="0" w:color="auto"/>
                                                                                        <w:bottom w:val="none" w:sz="0" w:space="0" w:color="auto"/>
                                                                                        <w:right w:val="none" w:sz="0" w:space="0" w:color="auto"/>
                                                                                      </w:divBdr>
                                                                                      <w:divsChild>
                                                                                        <w:div w:id="351344472">
                                                                                          <w:marLeft w:val="0"/>
                                                                                          <w:marRight w:val="0"/>
                                                                                          <w:marTop w:val="0"/>
                                                                                          <w:marBottom w:val="360"/>
                                                                                          <w:divBdr>
                                                                                            <w:top w:val="none" w:sz="0" w:space="0" w:color="auto"/>
                                                                                            <w:left w:val="none" w:sz="0" w:space="0" w:color="auto"/>
                                                                                            <w:bottom w:val="none" w:sz="0" w:space="0" w:color="auto"/>
                                                                                            <w:right w:val="none" w:sz="0" w:space="0" w:color="auto"/>
                                                                                          </w:divBdr>
                                                                                          <w:divsChild>
                                                                                            <w:div w:id="627586739">
                                                                                              <w:marLeft w:val="0"/>
                                                                                              <w:marRight w:val="0"/>
                                                                                              <w:marTop w:val="0"/>
                                                                                              <w:marBottom w:val="360"/>
                                                                                              <w:divBdr>
                                                                                                <w:top w:val="none" w:sz="0" w:space="0" w:color="auto"/>
                                                                                                <w:left w:val="none" w:sz="0" w:space="0" w:color="auto"/>
                                                                                                <w:bottom w:val="none" w:sz="0" w:space="0" w:color="auto"/>
                                                                                                <w:right w:val="none" w:sz="0" w:space="0" w:color="auto"/>
                                                                                              </w:divBdr>
                                                                                              <w:divsChild>
                                                                                                <w:div w:id="992027958">
                                                                                                  <w:marLeft w:val="0"/>
                                                                                                  <w:marRight w:val="0"/>
                                                                                                  <w:marTop w:val="0"/>
                                                                                                  <w:marBottom w:val="0"/>
                                                                                                  <w:divBdr>
                                                                                                    <w:top w:val="none" w:sz="0" w:space="0" w:color="auto"/>
                                                                                                    <w:left w:val="none" w:sz="0" w:space="0" w:color="auto"/>
                                                                                                    <w:bottom w:val="none" w:sz="0" w:space="0" w:color="auto"/>
                                                                                                    <w:right w:val="none" w:sz="0" w:space="0" w:color="auto"/>
                                                                                                  </w:divBdr>
                                                                                                  <w:divsChild>
                                                                                                    <w:div w:id="572815970">
                                                                                                      <w:marLeft w:val="0"/>
                                                                                                      <w:marRight w:val="0"/>
                                                                                                      <w:marTop w:val="0"/>
                                                                                                      <w:marBottom w:val="0"/>
                                                                                                      <w:divBdr>
                                                                                                        <w:top w:val="none" w:sz="0" w:space="0" w:color="auto"/>
                                                                                                        <w:left w:val="none" w:sz="0" w:space="0" w:color="auto"/>
                                                                                                        <w:bottom w:val="none" w:sz="0" w:space="0" w:color="auto"/>
                                                                                                        <w:right w:val="none" w:sz="0" w:space="0" w:color="auto"/>
                                                                                                      </w:divBdr>
                                                                                                      <w:divsChild>
                                                                                                        <w:div w:id="153374286">
                                                                                                          <w:marLeft w:val="0"/>
                                                                                                          <w:marRight w:val="0"/>
                                                                                                          <w:marTop w:val="0"/>
                                                                                                          <w:marBottom w:val="0"/>
                                                                                                          <w:divBdr>
                                                                                                            <w:top w:val="none" w:sz="0" w:space="0" w:color="auto"/>
                                                                                                            <w:left w:val="none" w:sz="0" w:space="0" w:color="auto"/>
                                                                                                            <w:bottom w:val="none" w:sz="0" w:space="0" w:color="auto"/>
                                                                                                            <w:right w:val="none" w:sz="0" w:space="0" w:color="auto"/>
                                                                                                          </w:divBdr>
                                                                                                          <w:divsChild>
                                                                                                            <w:div w:id="1310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83578">
      <w:bodyDiv w:val="1"/>
      <w:marLeft w:val="0"/>
      <w:marRight w:val="0"/>
      <w:marTop w:val="0"/>
      <w:marBottom w:val="0"/>
      <w:divBdr>
        <w:top w:val="none" w:sz="0" w:space="0" w:color="auto"/>
        <w:left w:val="none" w:sz="0" w:space="0" w:color="auto"/>
        <w:bottom w:val="none" w:sz="0" w:space="0" w:color="auto"/>
        <w:right w:val="none" w:sz="0" w:space="0" w:color="auto"/>
      </w:divBdr>
    </w:div>
    <w:div w:id="633752966">
      <w:bodyDiv w:val="1"/>
      <w:marLeft w:val="0"/>
      <w:marRight w:val="0"/>
      <w:marTop w:val="0"/>
      <w:marBottom w:val="0"/>
      <w:divBdr>
        <w:top w:val="none" w:sz="0" w:space="0" w:color="auto"/>
        <w:left w:val="none" w:sz="0" w:space="0" w:color="auto"/>
        <w:bottom w:val="none" w:sz="0" w:space="0" w:color="auto"/>
        <w:right w:val="none" w:sz="0" w:space="0" w:color="auto"/>
      </w:divBdr>
      <w:divsChild>
        <w:div w:id="48112033">
          <w:marLeft w:val="0"/>
          <w:marRight w:val="0"/>
          <w:marTop w:val="0"/>
          <w:marBottom w:val="0"/>
          <w:divBdr>
            <w:top w:val="none" w:sz="0" w:space="0" w:color="auto"/>
            <w:left w:val="none" w:sz="0" w:space="0" w:color="auto"/>
            <w:bottom w:val="none" w:sz="0" w:space="0" w:color="auto"/>
            <w:right w:val="none" w:sz="0" w:space="0" w:color="auto"/>
          </w:divBdr>
          <w:divsChild>
            <w:div w:id="420370752">
              <w:marLeft w:val="0"/>
              <w:marRight w:val="0"/>
              <w:marTop w:val="0"/>
              <w:marBottom w:val="0"/>
              <w:divBdr>
                <w:top w:val="none" w:sz="0" w:space="0" w:color="auto"/>
                <w:left w:val="none" w:sz="0" w:space="0" w:color="auto"/>
                <w:bottom w:val="none" w:sz="0" w:space="0" w:color="auto"/>
                <w:right w:val="none" w:sz="0" w:space="0" w:color="auto"/>
              </w:divBdr>
              <w:divsChild>
                <w:div w:id="2081555877">
                  <w:marLeft w:val="0"/>
                  <w:marRight w:val="0"/>
                  <w:marTop w:val="0"/>
                  <w:marBottom w:val="0"/>
                  <w:divBdr>
                    <w:top w:val="none" w:sz="0" w:space="0" w:color="auto"/>
                    <w:left w:val="none" w:sz="0" w:space="0" w:color="auto"/>
                    <w:bottom w:val="none" w:sz="0" w:space="0" w:color="auto"/>
                    <w:right w:val="none" w:sz="0" w:space="0" w:color="auto"/>
                  </w:divBdr>
                  <w:divsChild>
                    <w:div w:id="1954246600">
                      <w:marLeft w:val="0"/>
                      <w:marRight w:val="0"/>
                      <w:marTop w:val="0"/>
                      <w:marBottom w:val="0"/>
                      <w:divBdr>
                        <w:top w:val="none" w:sz="0" w:space="0" w:color="auto"/>
                        <w:left w:val="none" w:sz="0" w:space="0" w:color="auto"/>
                        <w:bottom w:val="none" w:sz="0" w:space="0" w:color="auto"/>
                        <w:right w:val="none" w:sz="0" w:space="0" w:color="auto"/>
                      </w:divBdr>
                      <w:divsChild>
                        <w:div w:id="509101424">
                          <w:marLeft w:val="0"/>
                          <w:marRight w:val="0"/>
                          <w:marTop w:val="0"/>
                          <w:marBottom w:val="0"/>
                          <w:divBdr>
                            <w:top w:val="none" w:sz="0" w:space="0" w:color="auto"/>
                            <w:left w:val="none" w:sz="0" w:space="0" w:color="auto"/>
                            <w:bottom w:val="none" w:sz="0" w:space="0" w:color="auto"/>
                            <w:right w:val="none" w:sz="0" w:space="0" w:color="auto"/>
                          </w:divBdr>
                          <w:divsChild>
                            <w:div w:id="929697680">
                              <w:marLeft w:val="0"/>
                              <w:marRight w:val="0"/>
                              <w:marTop w:val="0"/>
                              <w:marBottom w:val="0"/>
                              <w:divBdr>
                                <w:top w:val="none" w:sz="0" w:space="0" w:color="auto"/>
                                <w:left w:val="none" w:sz="0" w:space="0" w:color="auto"/>
                                <w:bottom w:val="none" w:sz="0" w:space="0" w:color="auto"/>
                                <w:right w:val="none" w:sz="0" w:space="0" w:color="auto"/>
                              </w:divBdr>
                              <w:divsChild>
                                <w:div w:id="1991247280">
                                  <w:marLeft w:val="0"/>
                                  <w:marRight w:val="0"/>
                                  <w:marTop w:val="0"/>
                                  <w:marBottom w:val="0"/>
                                  <w:divBdr>
                                    <w:top w:val="none" w:sz="0" w:space="0" w:color="auto"/>
                                    <w:left w:val="none" w:sz="0" w:space="0" w:color="auto"/>
                                    <w:bottom w:val="none" w:sz="0" w:space="0" w:color="auto"/>
                                    <w:right w:val="none" w:sz="0" w:space="0" w:color="auto"/>
                                  </w:divBdr>
                                  <w:divsChild>
                                    <w:div w:id="146629268">
                                      <w:marLeft w:val="0"/>
                                      <w:marRight w:val="0"/>
                                      <w:marTop w:val="0"/>
                                      <w:marBottom w:val="0"/>
                                      <w:divBdr>
                                        <w:top w:val="none" w:sz="0" w:space="0" w:color="auto"/>
                                        <w:left w:val="none" w:sz="0" w:space="0" w:color="auto"/>
                                        <w:bottom w:val="none" w:sz="0" w:space="0" w:color="auto"/>
                                        <w:right w:val="none" w:sz="0" w:space="0" w:color="auto"/>
                                      </w:divBdr>
                                      <w:divsChild>
                                        <w:div w:id="623847216">
                                          <w:marLeft w:val="0"/>
                                          <w:marRight w:val="0"/>
                                          <w:marTop w:val="0"/>
                                          <w:marBottom w:val="0"/>
                                          <w:divBdr>
                                            <w:top w:val="none" w:sz="0" w:space="0" w:color="auto"/>
                                            <w:left w:val="none" w:sz="0" w:space="0" w:color="auto"/>
                                            <w:bottom w:val="none" w:sz="0" w:space="0" w:color="auto"/>
                                            <w:right w:val="none" w:sz="0" w:space="0" w:color="auto"/>
                                          </w:divBdr>
                                          <w:divsChild>
                                            <w:div w:id="1135486105">
                                              <w:marLeft w:val="0"/>
                                              <w:marRight w:val="0"/>
                                              <w:marTop w:val="0"/>
                                              <w:marBottom w:val="0"/>
                                              <w:divBdr>
                                                <w:top w:val="none" w:sz="0" w:space="0" w:color="auto"/>
                                                <w:left w:val="none" w:sz="0" w:space="0" w:color="auto"/>
                                                <w:bottom w:val="none" w:sz="0" w:space="0" w:color="auto"/>
                                                <w:right w:val="none" w:sz="0" w:space="0" w:color="auto"/>
                                              </w:divBdr>
                                              <w:divsChild>
                                                <w:div w:id="18442040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42633245">
                                          <w:marLeft w:val="0"/>
                                          <w:marRight w:val="0"/>
                                          <w:marTop w:val="0"/>
                                          <w:marBottom w:val="0"/>
                                          <w:divBdr>
                                            <w:top w:val="none" w:sz="0" w:space="0" w:color="auto"/>
                                            <w:left w:val="none" w:sz="0" w:space="0" w:color="auto"/>
                                            <w:bottom w:val="none" w:sz="0" w:space="0" w:color="auto"/>
                                            <w:right w:val="none" w:sz="0" w:space="0" w:color="auto"/>
                                          </w:divBdr>
                                          <w:divsChild>
                                            <w:div w:id="146868632">
                                              <w:marLeft w:val="0"/>
                                              <w:marRight w:val="0"/>
                                              <w:marTop w:val="0"/>
                                              <w:marBottom w:val="0"/>
                                              <w:divBdr>
                                                <w:top w:val="none" w:sz="0" w:space="0" w:color="auto"/>
                                                <w:left w:val="none" w:sz="0" w:space="0" w:color="auto"/>
                                                <w:bottom w:val="none" w:sz="0" w:space="0" w:color="auto"/>
                                                <w:right w:val="none" w:sz="0" w:space="0" w:color="auto"/>
                                              </w:divBdr>
                                              <w:divsChild>
                                                <w:div w:id="13654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8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17</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nach3</dc:creator>
  <cp:lastModifiedBy>nach4</cp:lastModifiedBy>
  <cp:revision>7</cp:revision>
  <dcterms:created xsi:type="dcterms:W3CDTF">2018-03-26T03:09:00Z</dcterms:created>
  <dcterms:modified xsi:type="dcterms:W3CDTF">2018-06-20T04:31:00Z</dcterms:modified>
</cp:coreProperties>
</file>